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068" w:rsidRDefault="00AC4068" w:rsidP="00AC4068">
      <w:pPr>
        <w:pStyle w:val="Style4"/>
        <w:widowControl/>
        <w:jc w:val="center"/>
        <w:rPr>
          <w:rStyle w:val="FontStyle17"/>
          <w:spacing w:val="-2"/>
        </w:rPr>
      </w:pPr>
    </w:p>
    <w:p w:rsidR="00AC4068" w:rsidRPr="00985BC0" w:rsidRDefault="00AC4068" w:rsidP="00AC4068">
      <w:pPr>
        <w:pStyle w:val="Style4"/>
        <w:widowControl/>
        <w:jc w:val="center"/>
        <w:rPr>
          <w:rStyle w:val="FontStyle17"/>
          <w:spacing w:val="-2"/>
        </w:rPr>
      </w:pPr>
      <w:r w:rsidRPr="00985BC0">
        <w:rPr>
          <w:rStyle w:val="FontStyle17"/>
          <w:spacing w:val="-2"/>
        </w:rPr>
        <w:t>ТЕХНИЧЕСК</w:t>
      </w:r>
      <w:r w:rsidR="004E177F">
        <w:rPr>
          <w:rStyle w:val="FontStyle17"/>
          <w:spacing w:val="-2"/>
        </w:rPr>
        <w:t>ИЕ</w:t>
      </w:r>
      <w:r w:rsidRPr="00985BC0">
        <w:rPr>
          <w:rStyle w:val="FontStyle17"/>
          <w:spacing w:val="-2"/>
        </w:rPr>
        <w:t xml:space="preserve"> </w:t>
      </w:r>
      <w:r w:rsidR="004E177F">
        <w:rPr>
          <w:rStyle w:val="FontStyle17"/>
          <w:spacing w:val="-2"/>
        </w:rPr>
        <w:t>ТРЕБОВАНИЯ</w:t>
      </w:r>
    </w:p>
    <w:p w:rsidR="00AC4068" w:rsidRPr="00984879" w:rsidRDefault="00AC4068" w:rsidP="00AC4068">
      <w:pPr>
        <w:pStyle w:val="11"/>
        <w:tabs>
          <w:tab w:val="left" w:pos="709"/>
        </w:tabs>
        <w:spacing w:before="0" w:after="0"/>
        <w:ind w:firstLine="0"/>
        <w:jc w:val="center"/>
        <w:rPr>
          <w:bCs/>
          <w:i/>
          <w:sz w:val="24"/>
          <w:szCs w:val="24"/>
        </w:rPr>
      </w:pPr>
      <w:r w:rsidRPr="00984879">
        <w:rPr>
          <w:b/>
          <w:bCs/>
          <w:sz w:val="24"/>
          <w:szCs w:val="24"/>
        </w:rPr>
        <w:t>Оформление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</w:t>
      </w:r>
    </w:p>
    <w:p w:rsidR="00AC4068" w:rsidRPr="00984879" w:rsidRDefault="00AC4068" w:rsidP="00AC4068">
      <w:pPr>
        <w:pStyle w:val="13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C4068" w:rsidRPr="00984879" w:rsidRDefault="00AC4068" w:rsidP="00AC4068">
      <w:pPr>
        <w:pStyle w:val="a6"/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Основание для выполнения работ:</w:t>
      </w:r>
    </w:p>
    <w:p w:rsidR="00AC4068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F54041">
        <w:t>Инвестиционная программа филиала АО «Дальневосточная распределительная сетевая компания» «</w:t>
      </w:r>
      <w:r>
        <w:t>Электрические сети ЕАО</w:t>
      </w:r>
      <w:r w:rsidRPr="00F54041">
        <w:t>» на 202</w:t>
      </w:r>
      <w:r>
        <w:t>3</w:t>
      </w:r>
      <w:r w:rsidRPr="00F54041">
        <w:t xml:space="preserve"> г. в составе мероприятий</w:t>
      </w:r>
      <w:r>
        <w:t>:</w:t>
      </w:r>
    </w:p>
    <w:p w:rsidR="00AC4068" w:rsidRPr="00FC37EC" w:rsidRDefault="00AC4068" w:rsidP="00AC4068">
      <w:pPr>
        <w:pStyle w:val="a6"/>
        <w:widowControl w:val="0"/>
        <w:numPr>
          <w:ilvl w:val="0"/>
          <w:numId w:val="34"/>
        </w:numPr>
        <w:jc w:val="both"/>
        <w:rPr>
          <w:spacing w:val="-2"/>
        </w:rPr>
      </w:pPr>
      <w:r w:rsidRPr="00FC37EC">
        <w:rPr>
          <w:spacing w:val="-2"/>
        </w:rPr>
        <w:t>Строительство сетей 10/0,4 кВ для технологического присоединения потребителей мощностью до 15 кВт (Г-ЕАО-1);</w:t>
      </w:r>
    </w:p>
    <w:p w:rsidR="00AC4068" w:rsidRPr="00FC37EC" w:rsidRDefault="00AC4068" w:rsidP="00AC4068">
      <w:pPr>
        <w:pStyle w:val="a6"/>
        <w:widowControl w:val="0"/>
        <w:numPr>
          <w:ilvl w:val="0"/>
          <w:numId w:val="34"/>
        </w:numPr>
        <w:jc w:val="both"/>
        <w:rPr>
          <w:spacing w:val="-2"/>
        </w:rPr>
      </w:pPr>
      <w:r w:rsidRPr="00FC37EC">
        <w:rPr>
          <w:spacing w:val="-2"/>
        </w:rPr>
        <w:t>Реконструкция сетей 10/0,4 кВ для технологического присоединения потребителей мощностью до 15 кВт (Г-ЕАО-2);</w:t>
      </w:r>
    </w:p>
    <w:p w:rsidR="00AC4068" w:rsidRPr="00FC37EC" w:rsidRDefault="00AC4068" w:rsidP="00AC4068">
      <w:pPr>
        <w:pStyle w:val="a6"/>
        <w:widowControl w:val="0"/>
        <w:numPr>
          <w:ilvl w:val="0"/>
          <w:numId w:val="34"/>
        </w:numPr>
        <w:jc w:val="both"/>
        <w:rPr>
          <w:spacing w:val="-2"/>
        </w:rPr>
      </w:pPr>
      <w:r w:rsidRPr="00FC37EC">
        <w:rPr>
          <w:spacing w:val="-2"/>
        </w:rPr>
        <w:t>Строительство сетей 10/0,4 кВ для технологического присоединения потребителей мощностью до 150 кВт (Г-ЕАО-4);</w:t>
      </w:r>
    </w:p>
    <w:p w:rsidR="00AC4068" w:rsidRPr="00FC37EC" w:rsidRDefault="00AC4068" w:rsidP="00AC4068">
      <w:pPr>
        <w:pStyle w:val="a6"/>
        <w:widowControl w:val="0"/>
        <w:numPr>
          <w:ilvl w:val="0"/>
          <w:numId w:val="34"/>
        </w:numPr>
        <w:jc w:val="both"/>
        <w:rPr>
          <w:spacing w:val="-2"/>
        </w:rPr>
      </w:pPr>
      <w:r w:rsidRPr="00FC37EC">
        <w:rPr>
          <w:spacing w:val="-2"/>
        </w:rPr>
        <w:t xml:space="preserve">Реконструкция сетей 10/0,4 кВ для технологического присоединения потребителей </w:t>
      </w:r>
      <w:r>
        <w:rPr>
          <w:spacing w:val="-2"/>
        </w:rPr>
        <w:t>мощностью до 150 кВт (Г-ЕАО-5).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Договоры на технологическое присоединение к электрическим сетям АО «ДРСК».</w:t>
      </w:r>
    </w:p>
    <w:p w:rsidR="00AC4068" w:rsidRPr="00984879" w:rsidRDefault="00AC4068" w:rsidP="00AC4068">
      <w:pPr>
        <w:widowControl w:val="0"/>
        <w:ind w:firstLine="709"/>
        <w:jc w:val="both"/>
        <w:rPr>
          <w:b/>
        </w:rPr>
      </w:pPr>
    </w:p>
    <w:p w:rsidR="00AC4068" w:rsidRPr="00984879" w:rsidRDefault="00AC4068" w:rsidP="00AC4068">
      <w:pPr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Общие сведения:</w:t>
      </w:r>
    </w:p>
    <w:p w:rsidR="00AC4068" w:rsidRPr="00984879" w:rsidRDefault="00AC4068" w:rsidP="00AC4068">
      <w:pPr>
        <w:pStyle w:val="a6"/>
        <w:numPr>
          <w:ilvl w:val="1"/>
          <w:numId w:val="20"/>
        </w:numPr>
        <w:tabs>
          <w:tab w:val="left" w:pos="993"/>
        </w:tabs>
        <w:suppressAutoHyphens/>
        <w:ind w:left="0" w:firstLine="709"/>
        <w:contextualSpacing w:val="0"/>
        <w:jc w:val="both"/>
      </w:pPr>
      <w:r w:rsidRPr="00984879">
        <w:t>Настоящ</w:t>
      </w:r>
      <w:r w:rsidR="004E177F">
        <w:t>ие</w:t>
      </w:r>
      <w:r w:rsidRPr="00984879">
        <w:t xml:space="preserve"> Техническ</w:t>
      </w:r>
      <w:r w:rsidR="004E177F">
        <w:t>ие</w:t>
      </w:r>
      <w:r w:rsidRPr="00984879">
        <w:t xml:space="preserve"> </w:t>
      </w:r>
      <w:r w:rsidR="004E177F">
        <w:t>требования</w:t>
      </w:r>
      <w:r>
        <w:t xml:space="preserve"> (далее – Т</w:t>
      </w:r>
      <w:r w:rsidR="004E177F">
        <w:t>Т</w:t>
      </w:r>
      <w:r>
        <w:t>)</w:t>
      </w:r>
      <w:r w:rsidRPr="00984879">
        <w:t xml:space="preserve"> составлен</w:t>
      </w:r>
      <w:r w:rsidR="004E177F">
        <w:t>ы</w:t>
      </w:r>
      <w:r w:rsidRPr="00984879"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Заказчика.</w:t>
      </w:r>
      <w:bookmarkStart w:id="0" w:name="_GoBack"/>
      <w:bookmarkEnd w:id="0"/>
    </w:p>
    <w:p w:rsidR="00AC4068" w:rsidRPr="00984879" w:rsidRDefault="00AC4068" w:rsidP="00AC4068">
      <w:pPr>
        <w:pStyle w:val="a6"/>
        <w:numPr>
          <w:ilvl w:val="1"/>
          <w:numId w:val="20"/>
        </w:numPr>
        <w:suppressAutoHyphens/>
        <w:ind w:left="0" w:firstLine="709"/>
        <w:contextualSpacing w:val="0"/>
        <w:jc w:val="both"/>
      </w:pPr>
      <w:r w:rsidRPr="00984879">
        <w:t>Заказчик планирует заключить с победителем закупки рамочный договор на о</w:t>
      </w:r>
      <w:r w:rsidRPr="00984879">
        <w:rPr>
          <w:bCs/>
        </w:rPr>
        <w:t>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</w:t>
      </w:r>
      <w:r w:rsidRPr="00984879">
        <w:t xml:space="preserve"> (далее – подрядные работы).</w:t>
      </w:r>
    </w:p>
    <w:p w:rsidR="00AC4068" w:rsidRPr="00984879" w:rsidRDefault="00AC4068" w:rsidP="00AC4068">
      <w:pPr>
        <w:pStyle w:val="a6"/>
        <w:numPr>
          <w:ilvl w:val="1"/>
          <w:numId w:val="20"/>
        </w:numPr>
        <w:suppressAutoHyphens/>
        <w:ind w:left="0" w:firstLine="709"/>
        <w:contextualSpacing w:val="0"/>
        <w:jc w:val="both"/>
      </w:pPr>
      <w:r w:rsidRPr="00984879">
        <w:t>Сроки выполнения работ:</w:t>
      </w:r>
    </w:p>
    <w:p w:rsidR="00AC4068" w:rsidRPr="00984879" w:rsidRDefault="00AC4068" w:rsidP="00AC4068">
      <w:pPr>
        <w:suppressAutoHyphens/>
        <w:ind w:firstLine="709"/>
        <w:jc w:val="both"/>
      </w:pPr>
      <w:r w:rsidRPr="00984879">
        <w:t xml:space="preserve">Начало работ – </w:t>
      </w:r>
      <w:r w:rsidRPr="00D772FA">
        <w:rPr>
          <w:b/>
        </w:rPr>
        <w:t>с даты, следующей за датой заключения Договора</w:t>
      </w:r>
      <w:r w:rsidRPr="00984879">
        <w:t>;</w:t>
      </w:r>
    </w:p>
    <w:p w:rsidR="00AC4068" w:rsidRPr="00984879" w:rsidRDefault="00AC4068" w:rsidP="00AC4068">
      <w:pPr>
        <w:suppressAutoHyphens/>
        <w:ind w:firstLine="709"/>
        <w:jc w:val="both"/>
      </w:pPr>
      <w:r w:rsidRPr="00984879">
        <w:t xml:space="preserve">Окончание работ – </w:t>
      </w:r>
      <w:r>
        <w:rPr>
          <w:b/>
        </w:rPr>
        <w:t>31.12.2023</w:t>
      </w:r>
    </w:p>
    <w:p w:rsidR="00AC4068" w:rsidRPr="00984879" w:rsidRDefault="00AC4068" w:rsidP="00AC4068">
      <w:pPr>
        <w:widowControl w:val="0"/>
        <w:numPr>
          <w:ilvl w:val="1"/>
          <w:numId w:val="20"/>
        </w:numPr>
        <w:shd w:val="clear" w:color="auto" w:fill="FFFFFF"/>
        <w:tabs>
          <w:tab w:val="left" w:pos="1418"/>
          <w:tab w:val="left" w:leader="underscore" w:pos="9370"/>
        </w:tabs>
        <w:ind w:left="0" w:firstLine="709"/>
        <w:jc w:val="both"/>
      </w:pPr>
      <w:r w:rsidRPr="00984879">
        <w:t xml:space="preserve">Планируемый объём выполняемых работ, предусмотренный п. 3-5 </w:t>
      </w:r>
      <w:r w:rsidR="004E177F">
        <w:t>ТТ</w:t>
      </w:r>
      <w:r w:rsidRPr="00984879">
        <w:t>, составляет</w:t>
      </w:r>
      <w:r w:rsidRPr="00984879">
        <w:rPr>
          <w:b/>
        </w:rPr>
        <w:t xml:space="preserve"> не более </w:t>
      </w:r>
      <w:r>
        <w:rPr>
          <w:b/>
        </w:rPr>
        <w:t>3</w:t>
      </w:r>
      <w:r w:rsidRPr="00984879">
        <w:rPr>
          <w:b/>
        </w:rPr>
        <w:t> 000 000,00 рублей без учета НДС</w:t>
      </w:r>
      <w:r w:rsidRPr="00984879">
        <w:t xml:space="preserve"> на весь срок действия договора для оформления </w:t>
      </w:r>
      <w:r w:rsidRPr="00984879">
        <w:rPr>
          <w:b/>
        </w:rPr>
        <w:t xml:space="preserve">не менее </w:t>
      </w:r>
      <w:r>
        <w:rPr>
          <w:b/>
        </w:rPr>
        <w:t>200</w:t>
      </w:r>
      <w:r w:rsidRPr="00984879">
        <w:rPr>
          <w:b/>
          <w:bCs/>
        </w:rPr>
        <w:t xml:space="preserve"> объектов технологического присоединения. </w:t>
      </w:r>
      <w:r w:rsidRPr="00984879">
        <w:t xml:space="preserve">Общая стоимость работ по договору является не окончательной и может корректироваться дополнительными соглашениями в соответствии с условиями договора подряда. Общий перечень работ представлен в п.3 </w:t>
      </w:r>
      <w:r w:rsidR="004E177F">
        <w:t>ТТ</w:t>
      </w:r>
      <w:r w:rsidRPr="00984879">
        <w:t>.</w:t>
      </w:r>
    </w:p>
    <w:p w:rsidR="00AC4068" w:rsidRDefault="00AC4068" w:rsidP="00AC4068">
      <w:pPr>
        <w:widowControl w:val="0"/>
        <w:numPr>
          <w:ilvl w:val="1"/>
          <w:numId w:val="20"/>
        </w:numPr>
        <w:ind w:left="0" w:firstLine="709"/>
        <w:jc w:val="both"/>
      </w:pPr>
      <w:r w:rsidRPr="00984879">
        <w:t xml:space="preserve">Вид, состав, объем, этапы и сроки выполняемых работ, определяются </w:t>
      </w:r>
      <w:r w:rsidR="004E177F">
        <w:t>ТТ</w:t>
      </w:r>
      <w:r w:rsidRPr="00984879">
        <w:t xml:space="preserve"> по каждому объекту технологического присоединения (нескольким присоединениям), объектам строительства, объединенными по территориальному признаку, и оформляются дополнительными соглашениями к заключенному договору подряда (п. 2.2. </w:t>
      </w:r>
      <w:r w:rsidR="004E177F">
        <w:t>ТТ</w:t>
      </w:r>
      <w:r w:rsidRPr="00984879">
        <w:t>), по мере возникновения потребности в выполнении подрядных работ</w:t>
      </w:r>
      <w:r>
        <w:t>.</w:t>
      </w:r>
    </w:p>
    <w:p w:rsidR="00AC4068" w:rsidRPr="005761B9" w:rsidRDefault="00AC4068" w:rsidP="00AC4068">
      <w:pPr>
        <w:widowControl w:val="0"/>
        <w:numPr>
          <w:ilvl w:val="1"/>
          <w:numId w:val="20"/>
        </w:numPr>
        <w:ind w:left="0" w:firstLine="709"/>
        <w:jc w:val="both"/>
      </w:pPr>
      <w:r w:rsidRPr="005761B9">
        <w:rPr>
          <w:spacing w:val="-2"/>
        </w:rPr>
        <w:t>Стоимость подрядных работ в оформляемых дополнительных соглашениях определяется на основании расчетов стоимости работ (</w:t>
      </w:r>
      <w:r w:rsidRPr="005761B9">
        <w:t xml:space="preserve">приложение № 1 – 6 к </w:t>
      </w:r>
      <w:r w:rsidR="004E177F">
        <w:t>ТТ</w:t>
      </w:r>
      <w:r w:rsidRPr="005761B9">
        <w:rPr>
          <w:spacing w:val="-2"/>
        </w:rPr>
        <w:t xml:space="preserve">), заявленных Участником на этапе закупочной процедуры, утвержденных протоколом согласования (ведомостью) договорной цены и выполненными в соответствии с п.7 </w:t>
      </w:r>
      <w:r w:rsidR="004E177F">
        <w:rPr>
          <w:spacing w:val="-2"/>
        </w:rPr>
        <w:t>ТТ</w:t>
      </w:r>
      <w:r w:rsidRPr="005761B9">
        <w:rPr>
          <w:spacing w:val="-2"/>
        </w:rPr>
        <w:t xml:space="preserve"> с учетом конкретных объемов работ.</w:t>
      </w:r>
    </w:p>
    <w:p w:rsidR="00AC4068" w:rsidRPr="005761B9" w:rsidRDefault="00AC4068" w:rsidP="00AC4068">
      <w:pPr>
        <w:widowControl w:val="0"/>
        <w:numPr>
          <w:ilvl w:val="1"/>
          <w:numId w:val="20"/>
        </w:numPr>
        <w:ind w:left="0" w:firstLine="709"/>
        <w:jc w:val="both"/>
      </w:pPr>
      <w:r w:rsidRPr="005761B9">
        <w:t>Превышение стоимости работ, заявленной Участником на этапе закупочных процедур, в оформляемых дополнительных соглашениях к договору подряда не допустимо.</w:t>
      </w:r>
    </w:p>
    <w:p w:rsidR="00AC4068" w:rsidRPr="005761B9" w:rsidRDefault="00AC4068" w:rsidP="00AC4068">
      <w:pPr>
        <w:widowControl w:val="0"/>
        <w:numPr>
          <w:ilvl w:val="1"/>
          <w:numId w:val="20"/>
        </w:numPr>
        <w:ind w:left="0" w:firstLine="709"/>
        <w:jc w:val="both"/>
      </w:pPr>
      <w:r w:rsidRPr="005761B9">
        <w:rPr>
          <w:spacing w:val="-2"/>
        </w:rPr>
        <w:t>В составе заявки Участник предоставляет протокол согласования догов</w:t>
      </w:r>
      <w:r>
        <w:rPr>
          <w:spacing w:val="-2"/>
        </w:rPr>
        <w:t>орной цены по форме Приложения 8</w:t>
      </w:r>
      <w:r w:rsidRPr="005761B9">
        <w:rPr>
          <w:spacing w:val="-2"/>
        </w:rPr>
        <w:t xml:space="preserve"> к </w:t>
      </w:r>
      <w:r w:rsidR="004E177F">
        <w:rPr>
          <w:spacing w:val="-2"/>
        </w:rPr>
        <w:t>ТТ</w:t>
      </w:r>
      <w:r w:rsidRPr="005761B9">
        <w:rPr>
          <w:spacing w:val="-2"/>
        </w:rPr>
        <w:t xml:space="preserve"> (с учетом требований п.2.9 </w:t>
      </w:r>
      <w:r w:rsidR="004E177F">
        <w:rPr>
          <w:spacing w:val="-2"/>
        </w:rPr>
        <w:t>ТТ</w:t>
      </w:r>
      <w:r w:rsidRPr="005761B9">
        <w:rPr>
          <w:spacing w:val="-2"/>
        </w:rPr>
        <w:t xml:space="preserve">), расчеты стоимости работ с учетом требований </w:t>
      </w:r>
      <w:r w:rsidRPr="005761B9">
        <w:t xml:space="preserve">действующего законодательства </w:t>
      </w:r>
      <w:r w:rsidRPr="005761B9">
        <w:rPr>
          <w:spacing w:val="-2"/>
        </w:rPr>
        <w:t xml:space="preserve">и требований п.7 </w:t>
      </w:r>
      <w:r w:rsidR="004E177F">
        <w:rPr>
          <w:spacing w:val="-2"/>
        </w:rPr>
        <w:t>ТТ</w:t>
      </w:r>
      <w:r w:rsidRPr="005761B9">
        <w:rPr>
          <w:spacing w:val="-2"/>
        </w:rPr>
        <w:t>.</w:t>
      </w:r>
    </w:p>
    <w:p w:rsidR="00AC4068" w:rsidRPr="005761B9" w:rsidRDefault="00AC4068" w:rsidP="00AC4068">
      <w:pPr>
        <w:widowControl w:val="0"/>
        <w:numPr>
          <w:ilvl w:val="1"/>
          <w:numId w:val="20"/>
        </w:numPr>
        <w:ind w:left="0" w:firstLine="709"/>
        <w:jc w:val="both"/>
      </w:pPr>
      <w:r w:rsidRPr="005761B9">
        <w:rPr>
          <w:spacing w:val="-2"/>
        </w:rPr>
        <w:t xml:space="preserve">Участники в своих заявках дают предложения по цене каждого наименования вида работ согласно протокола согласования (ведомости) договорной цены </w:t>
      </w:r>
      <w:r w:rsidRPr="005761B9">
        <w:rPr>
          <w:i/>
          <w:spacing w:val="-2"/>
        </w:rPr>
        <w:t>(п</w:t>
      </w:r>
      <w:r>
        <w:rPr>
          <w:i/>
          <w:spacing w:val="-2"/>
        </w:rPr>
        <w:t>риложение 8</w:t>
      </w:r>
      <w:r w:rsidRPr="005761B9">
        <w:rPr>
          <w:i/>
          <w:spacing w:val="-2"/>
        </w:rPr>
        <w:t xml:space="preserve"> к </w:t>
      </w:r>
      <w:r w:rsidR="004E177F">
        <w:rPr>
          <w:i/>
          <w:spacing w:val="-2"/>
        </w:rPr>
        <w:t>ТТ</w:t>
      </w:r>
      <w:r w:rsidRPr="005761B9">
        <w:rPr>
          <w:i/>
          <w:spacing w:val="-2"/>
        </w:rPr>
        <w:t>)</w:t>
      </w:r>
      <w:r w:rsidRPr="005761B9">
        <w:rPr>
          <w:spacing w:val="-2"/>
        </w:rPr>
        <w:t xml:space="preserve">. Стоимость каждого вида работ, указанного в протоколе согласования (ведомости) договорной цены, </w:t>
      </w:r>
      <w:r w:rsidRPr="005761B9">
        <w:rPr>
          <w:spacing w:val="-2"/>
        </w:rPr>
        <w:lastRenderedPageBreak/>
        <w:t xml:space="preserve">определяется на основании расчетов стоимости работ </w:t>
      </w:r>
      <w:r w:rsidRPr="005761B9">
        <w:rPr>
          <w:i/>
          <w:spacing w:val="-2"/>
        </w:rPr>
        <w:t xml:space="preserve">(приложение 1 </w:t>
      </w:r>
      <w:r w:rsidRPr="005761B9">
        <w:t xml:space="preserve">– </w:t>
      </w:r>
      <w:r w:rsidRPr="005761B9">
        <w:rPr>
          <w:i/>
          <w:spacing w:val="-2"/>
        </w:rPr>
        <w:t xml:space="preserve">6 к </w:t>
      </w:r>
      <w:r w:rsidR="004E177F">
        <w:rPr>
          <w:i/>
          <w:spacing w:val="-2"/>
        </w:rPr>
        <w:t>ТТ</w:t>
      </w:r>
      <w:r w:rsidRPr="005761B9">
        <w:rPr>
          <w:i/>
          <w:spacing w:val="-2"/>
        </w:rPr>
        <w:t>)</w:t>
      </w:r>
      <w:r w:rsidRPr="005761B9">
        <w:rPr>
          <w:spacing w:val="-2"/>
        </w:rPr>
        <w:t>.</w:t>
      </w:r>
      <w:r w:rsidRPr="005761B9">
        <w:rPr>
          <w:b/>
          <w:spacing w:val="-2"/>
        </w:rPr>
        <w:t xml:space="preserve"> </w:t>
      </w:r>
      <w:r w:rsidRPr="005761B9">
        <w:rPr>
          <w:b/>
          <w:i/>
          <w:spacing w:val="-2"/>
        </w:rPr>
        <w:t xml:space="preserve">В заявке Участника не допускается превышение стоимости отдельных позиций, указанных в плановых расчетах стоимости работ Заказчика </w:t>
      </w:r>
      <w:r w:rsidRPr="005761B9">
        <w:rPr>
          <w:i/>
          <w:spacing w:val="-2"/>
        </w:rPr>
        <w:t xml:space="preserve">(приложение 1 </w:t>
      </w:r>
      <w:r w:rsidRPr="005761B9">
        <w:t xml:space="preserve">– </w:t>
      </w:r>
      <w:r w:rsidRPr="005761B9">
        <w:rPr>
          <w:i/>
          <w:spacing w:val="-2"/>
        </w:rPr>
        <w:t xml:space="preserve">6 к </w:t>
      </w:r>
      <w:r w:rsidR="004E177F">
        <w:rPr>
          <w:i/>
          <w:spacing w:val="-2"/>
        </w:rPr>
        <w:t>ТТ</w:t>
      </w:r>
      <w:r w:rsidRPr="005761B9">
        <w:rPr>
          <w:i/>
          <w:spacing w:val="-2"/>
        </w:rPr>
        <w:t>)</w:t>
      </w:r>
      <w:r w:rsidRPr="005761B9">
        <w:rPr>
          <w:spacing w:val="-2"/>
        </w:rPr>
        <w:t>.</w:t>
      </w:r>
      <w:r w:rsidRPr="005761B9">
        <w:rPr>
          <w:b/>
          <w:i/>
          <w:spacing w:val="-2"/>
        </w:rPr>
        <w:t xml:space="preserve"> </w:t>
      </w:r>
      <w:r w:rsidRPr="005761B9">
        <w:rPr>
          <w:spacing w:val="-2"/>
        </w:rPr>
        <w:t>Предлагаемые Участниками цены на каждые виды работ будут являться существенным условием договора, заключаемого по результатам закупки.</w:t>
      </w:r>
    </w:p>
    <w:p w:rsidR="00AC4068" w:rsidRPr="005761B9" w:rsidRDefault="00AC4068" w:rsidP="00AC4068">
      <w:pPr>
        <w:ind w:firstLine="709"/>
        <w:jc w:val="both"/>
        <w:rPr>
          <w:spacing w:val="-2"/>
        </w:rPr>
      </w:pPr>
      <w:r w:rsidRPr="005761B9">
        <w:rPr>
          <w:spacing w:val="-2"/>
        </w:rPr>
        <w:t xml:space="preserve">По результатам настоящей конкурентной процедуры Договор будет заключаться с предельной стоимостью </w:t>
      </w:r>
      <w:r>
        <w:rPr>
          <w:b/>
          <w:spacing w:val="-2"/>
        </w:rPr>
        <w:t>3</w:t>
      </w:r>
      <w:r w:rsidRPr="005761B9">
        <w:rPr>
          <w:b/>
          <w:spacing w:val="-2"/>
        </w:rPr>
        <w:t xml:space="preserve"> 000 000,00 руб. без учета НДС.</w:t>
      </w:r>
    </w:p>
    <w:p w:rsidR="00AC4068" w:rsidRPr="005761B9" w:rsidRDefault="00AC4068" w:rsidP="00AC4068">
      <w:pPr>
        <w:ind w:firstLine="709"/>
        <w:jc w:val="both"/>
        <w:rPr>
          <w:rFonts w:eastAsia="Calibri"/>
        </w:rPr>
      </w:pPr>
      <w:r w:rsidRPr="005761B9">
        <w:rPr>
          <w:rFonts w:eastAsia="Calibri"/>
        </w:rPr>
        <w:t xml:space="preserve">Для оценки заявок Участников настоящей конкурентной закупки будет использоваться </w:t>
      </w:r>
      <w:r w:rsidRPr="005761B9">
        <w:rPr>
          <w:rFonts w:eastAsia="Calibri"/>
          <w:b/>
          <w:i/>
        </w:rPr>
        <w:t>Понижающий коэффициент K1 -  тендерный коэффициент</w:t>
      </w:r>
      <w:r w:rsidRPr="005761B9">
        <w:rPr>
          <w:rFonts w:eastAsia="Calibri"/>
        </w:rPr>
        <w:t>.</w:t>
      </w:r>
    </w:p>
    <w:p w:rsidR="00AC4068" w:rsidRPr="005761B9" w:rsidRDefault="00AC4068" w:rsidP="00AC4068">
      <w:pPr>
        <w:ind w:firstLine="709"/>
        <w:jc w:val="both"/>
        <w:rPr>
          <w:rFonts w:eastAsia="Calibri"/>
        </w:rPr>
      </w:pPr>
      <w:r w:rsidRPr="005761B9">
        <w:rPr>
          <w:rFonts w:eastAsia="Calibri"/>
        </w:rPr>
        <w:t>В случае победы Участника, величины предложенных им единичных ра</w:t>
      </w:r>
      <w:r>
        <w:rPr>
          <w:rFonts w:eastAsia="Calibri"/>
        </w:rPr>
        <w:t>сценок, указанных в Приложении 8</w:t>
      </w:r>
      <w:r w:rsidRPr="005761B9">
        <w:rPr>
          <w:rFonts w:eastAsia="Calibri"/>
        </w:rPr>
        <w:t xml:space="preserve"> </w:t>
      </w:r>
      <w:r w:rsidR="004E177F">
        <w:rPr>
          <w:rFonts w:eastAsia="Calibri"/>
        </w:rPr>
        <w:t>ТТ</w:t>
      </w:r>
      <w:r w:rsidRPr="005761B9">
        <w:rPr>
          <w:rFonts w:eastAsia="Calibri"/>
        </w:rPr>
        <w:t>, будут закреплены в Договоре.</w:t>
      </w:r>
    </w:p>
    <w:p w:rsidR="00AC4068" w:rsidRPr="005761B9" w:rsidRDefault="00AC4068" w:rsidP="00AC4068">
      <w:pPr>
        <w:ind w:firstLine="709"/>
        <w:jc w:val="both"/>
        <w:rPr>
          <w:rFonts w:eastAsia="Calibri"/>
        </w:rPr>
      </w:pPr>
      <w:r w:rsidRPr="005761B9">
        <w:rPr>
          <w:rFonts w:eastAsia="Calibri"/>
        </w:rPr>
        <w:t xml:space="preserve">В составе своей заявке Участник должен заполнить и представить </w:t>
      </w:r>
      <w:r w:rsidRPr="005761B9">
        <w:rPr>
          <w:spacing w:val="-2"/>
        </w:rPr>
        <w:t xml:space="preserve">Протокол согласования договорной цены </w:t>
      </w:r>
      <w:r>
        <w:rPr>
          <w:i/>
          <w:spacing w:val="-2"/>
        </w:rPr>
        <w:t>(Приложение 8</w:t>
      </w:r>
      <w:r w:rsidRPr="005761B9">
        <w:rPr>
          <w:i/>
          <w:spacing w:val="-2"/>
        </w:rPr>
        <w:t xml:space="preserve"> к </w:t>
      </w:r>
      <w:r w:rsidR="004E177F">
        <w:rPr>
          <w:i/>
          <w:spacing w:val="-2"/>
        </w:rPr>
        <w:t>ТТ</w:t>
      </w:r>
      <w:r w:rsidRPr="005761B9">
        <w:rPr>
          <w:i/>
          <w:spacing w:val="-2"/>
        </w:rPr>
        <w:t>)</w:t>
      </w:r>
      <w:r w:rsidRPr="005761B9">
        <w:rPr>
          <w:rFonts w:eastAsia="Calibri"/>
        </w:rPr>
        <w:t>.</w:t>
      </w:r>
    </w:p>
    <w:p w:rsidR="00AC4068" w:rsidRPr="005761B9" w:rsidRDefault="00AC4068" w:rsidP="00AC4068">
      <w:pPr>
        <w:ind w:firstLine="709"/>
        <w:jc w:val="both"/>
        <w:rPr>
          <w:rFonts w:eastAsia="Calibri"/>
        </w:rPr>
      </w:pPr>
      <w:r w:rsidRPr="005761B9">
        <w:rPr>
          <w:rFonts w:eastAsia="Calibri"/>
        </w:rPr>
        <w:t>В со</w:t>
      </w:r>
      <w:r>
        <w:rPr>
          <w:rFonts w:eastAsia="Calibri"/>
        </w:rPr>
        <w:t>ответствии с формой Приложения 8</w:t>
      </w:r>
      <w:r w:rsidRPr="005761B9">
        <w:rPr>
          <w:rFonts w:eastAsia="Calibri"/>
        </w:rPr>
        <w:t xml:space="preserve"> </w:t>
      </w:r>
      <w:r w:rsidR="004E177F">
        <w:rPr>
          <w:rFonts w:eastAsia="Calibri"/>
        </w:rPr>
        <w:t>ТТ</w:t>
      </w:r>
      <w:r w:rsidRPr="005761B9">
        <w:rPr>
          <w:rFonts w:eastAsia="Calibri"/>
        </w:rPr>
        <w:t xml:space="preserve"> Участник должен заполнить и представить в составе своей заявке сведения о Понижающем коэффициент K1 -  тендерном коэффициенте. </w:t>
      </w:r>
    </w:p>
    <w:p w:rsidR="00AC4068" w:rsidRPr="005761B9" w:rsidRDefault="00AC4068" w:rsidP="00AC4068">
      <w:pPr>
        <w:widowControl w:val="0"/>
        <w:ind w:firstLine="709"/>
        <w:jc w:val="both"/>
        <w:rPr>
          <w:rFonts w:eastAsia="Calibri"/>
        </w:rPr>
      </w:pPr>
      <w:r w:rsidRPr="005761B9">
        <w:rPr>
          <w:rFonts w:eastAsia="Calibri"/>
        </w:rPr>
        <w:t xml:space="preserve">Заявки Участников с величинами итоговой цены каждого наименования вида работ согласно протокола согласования договорной цены </w:t>
      </w:r>
      <w:r w:rsidRPr="005761B9">
        <w:rPr>
          <w:rFonts w:eastAsia="Calibri"/>
          <w:i/>
        </w:rPr>
        <w:t xml:space="preserve">(Приложение </w:t>
      </w:r>
      <w:r>
        <w:rPr>
          <w:rFonts w:eastAsia="Calibri"/>
          <w:i/>
        </w:rPr>
        <w:t>8</w:t>
      </w:r>
      <w:r w:rsidRPr="005761B9">
        <w:rPr>
          <w:rFonts w:eastAsia="Calibri"/>
          <w:i/>
        </w:rPr>
        <w:t xml:space="preserve"> к </w:t>
      </w:r>
      <w:r w:rsidR="004E177F">
        <w:rPr>
          <w:rFonts w:eastAsia="Calibri"/>
          <w:i/>
        </w:rPr>
        <w:t>ТТ</w:t>
      </w:r>
      <w:r w:rsidRPr="005761B9">
        <w:rPr>
          <w:rFonts w:eastAsia="Calibri"/>
          <w:i/>
        </w:rPr>
        <w:t>)</w:t>
      </w:r>
      <w:r w:rsidRPr="005761B9">
        <w:rPr>
          <w:rFonts w:eastAsia="Calibri"/>
        </w:rPr>
        <w:t xml:space="preserve">, превышающими предельные значения Заказчика (указанные в Приложении </w:t>
      </w:r>
      <w:r>
        <w:rPr>
          <w:rFonts w:eastAsia="Calibri"/>
        </w:rPr>
        <w:t>8</w:t>
      </w:r>
      <w:r w:rsidRPr="005761B9">
        <w:rPr>
          <w:rFonts w:eastAsia="Calibri"/>
        </w:rPr>
        <w:t xml:space="preserve"> </w:t>
      </w:r>
      <w:r w:rsidR="004E177F">
        <w:rPr>
          <w:rFonts w:eastAsia="Calibri"/>
        </w:rPr>
        <w:t>ТТ</w:t>
      </w:r>
      <w:r w:rsidRPr="005761B9">
        <w:rPr>
          <w:rFonts w:eastAsia="Calibri"/>
        </w:rPr>
        <w:t>) будут отклонены.</w:t>
      </w:r>
    </w:p>
    <w:p w:rsidR="00AC4068" w:rsidRPr="005761B9" w:rsidRDefault="00AC4068" w:rsidP="00AC4068">
      <w:pPr>
        <w:widowControl w:val="0"/>
        <w:ind w:firstLine="709"/>
        <w:jc w:val="both"/>
      </w:pPr>
    </w:p>
    <w:p w:rsidR="00AC4068" w:rsidRPr="00984879" w:rsidRDefault="00AC4068" w:rsidP="00AC4068">
      <w:pPr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 xml:space="preserve">Перечень видов работ по оформлению правоустанавливающих </w:t>
      </w:r>
      <w:r w:rsidRPr="00984879">
        <w:rPr>
          <w:b/>
          <w:bCs/>
        </w:rPr>
        <w:t>документов</w:t>
      </w:r>
      <w:r w:rsidRPr="00984879">
        <w:rPr>
          <w:b/>
        </w:rPr>
        <w:t xml:space="preserve"> на земельные участки,</w:t>
      </w:r>
      <w:r w:rsidRPr="00984879">
        <w:rPr>
          <w:b/>
          <w:bCs/>
        </w:rPr>
        <w:t xml:space="preserve">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к электрическим сетям</w:t>
      </w:r>
      <w:r w:rsidRPr="00984879">
        <w:rPr>
          <w:b/>
        </w:rPr>
        <w:t>:</w:t>
      </w:r>
    </w:p>
    <w:p w:rsidR="00AC4068" w:rsidRPr="00984879" w:rsidRDefault="00AC4068" w:rsidP="00AC4068">
      <w:pPr>
        <w:widowControl w:val="0"/>
        <w:ind w:firstLine="709"/>
        <w:jc w:val="both"/>
        <w:rPr>
          <w:b/>
        </w:rPr>
      </w:pPr>
    </w:p>
    <w:p w:rsidR="00AC4068" w:rsidRPr="00984879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  <w:rPr>
          <w:b/>
        </w:rPr>
      </w:pPr>
      <w:r w:rsidRPr="00984879">
        <w:rPr>
          <w:rFonts w:eastAsiaTheme="minorHAnsi"/>
          <w:b/>
          <w:lang w:eastAsia="en-US"/>
        </w:rPr>
        <w:t xml:space="preserve">Установление сервитута на земельный участок, согласно статьи 23, главы </w:t>
      </w:r>
      <w:r w:rsidRPr="00984879">
        <w:rPr>
          <w:rFonts w:eastAsiaTheme="minorHAnsi"/>
          <w:b/>
          <w:lang w:val="en-US" w:eastAsia="en-US"/>
        </w:rPr>
        <w:t>V</w:t>
      </w:r>
      <w:r w:rsidRPr="00984879">
        <w:rPr>
          <w:rFonts w:eastAsiaTheme="minorHAnsi"/>
          <w:b/>
          <w:lang w:eastAsia="en-US"/>
        </w:rPr>
        <w:t>.3. Земельного кодекса РФ и ст. 274-276 Гражданского кодекса РФ</w:t>
      </w:r>
      <w:r w:rsidRPr="00984879">
        <w:rPr>
          <w:b/>
        </w:rPr>
        <w:t>:</w:t>
      </w:r>
    </w:p>
    <w:p w:rsidR="00AC4068" w:rsidRPr="00DA1E55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DA1E55">
        <w:t>Выезд с представителем филиала АО «ДРСК» «ЭС ЕАО» на предполагаемое место строительства, для определения трассы объекта.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Получение выписки из ЕГРН об основных характеристиках и зарегистрированных правах на объект недвижимости, а также сведения из ЕГРН в виде кадастрового плана территории. 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>Изготовление схемы границ сервитута на кадастровом плане территории.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984879">
        <w:t xml:space="preserve">Согласование схемы границ сервитута на кадастровом плане территории, предусмотренной </w:t>
      </w:r>
      <w:proofErr w:type="spellStart"/>
      <w:r w:rsidRPr="00984879">
        <w:t>п.п</w:t>
      </w:r>
      <w:proofErr w:type="spellEnd"/>
      <w:r w:rsidRPr="00984879">
        <w:t xml:space="preserve">. 3.1.2. </w:t>
      </w:r>
      <w:r w:rsidR="004E177F">
        <w:t>ТТ</w:t>
      </w:r>
      <w:r w:rsidRPr="00984879">
        <w:t>, с организациями-сетедержателями: (ПАО «Ростелеком», МУП «Водоканал», МУП «Городские тепловые сети», АО «ДРСК» и другими при их наличии).</w:t>
      </w:r>
    </w:p>
    <w:p w:rsidR="00AC4068" w:rsidRPr="00984879" w:rsidRDefault="00AC4068" w:rsidP="00AC4068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Направление обращения с соглашением об установлении сервитута, полученного у Заказчика, </w:t>
      </w:r>
      <w:r w:rsidRPr="00984879">
        <w:rPr>
          <w:rFonts w:eastAsiaTheme="minorHAnsi"/>
          <w:lang w:eastAsia="en-US"/>
        </w:rPr>
        <w:t>землепользователю, землевладельцу или арендатору земельного участка</w:t>
      </w:r>
      <w:r w:rsidRPr="00984879">
        <w:t xml:space="preserve"> с предложением об установлении сервитута. 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 xml:space="preserve">Получение подписанного землепользователем, </w:t>
      </w:r>
      <w:r w:rsidRPr="00984879">
        <w:rPr>
          <w:rFonts w:eastAsiaTheme="minorHAnsi"/>
          <w:lang w:eastAsia="en-US"/>
        </w:rPr>
        <w:t>землевладельцем или арендатором земельного участка</w:t>
      </w:r>
      <w:r w:rsidRPr="00984879">
        <w:t xml:space="preserve"> соглашения об установлении сервитута и передача его Заказчику.</w:t>
      </w:r>
    </w:p>
    <w:p w:rsidR="00AC4068" w:rsidRPr="00984879" w:rsidRDefault="00AC4068" w:rsidP="00AC4068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Выполнение кадастровых работ, в результате которых обеспечивается подготовка документов для предоставления в орган кадастрового учета заявления об учете части земельного участка (исключением из данного правила является </w:t>
      </w:r>
      <w:hyperlink r:id="rId8" w:history="1">
        <w:r w:rsidRPr="00984879">
          <w:rPr>
            <w:rFonts w:eastAsiaTheme="minorHAnsi"/>
            <w:lang w:eastAsia="en-US"/>
          </w:rPr>
          <w:t>п. 4 ст. 39.25</w:t>
        </w:r>
      </w:hyperlink>
      <w:r w:rsidRPr="00984879">
        <w:rPr>
          <w:rFonts w:eastAsiaTheme="minorHAnsi"/>
          <w:lang w:eastAsia="en-US"/>
        </w:rPr>
        <w:t xml:space="preserve"> ЗК РФ</w:t>
      </w:r>
      <w:r w:rsidRPr="00984879">
        <w:t>).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 xml:space="preserve">Обеспечение государственного кадастрового учета части земельного участка (исключением из данного правила является </w:t>
      </w:r>
      <w:hyperlink r:id="rId9" w:history="1">
        <w:r w:rsidRPr="00984879">
          <w:rPr>
            <w:rFonts w:eastAsiaTheme="minorHAnsi"/>
            <w:lang w:eastAsia="en-US"/>
          </w:rPr>
          <w:t>п. 4 ст. 39.25</w:t>
        </w:r>
      </w:hyperlink>
      <w:r w:rsidRPr="00984879">
        <w:rPr>
          <w:rFonts w:eastAsiaTheme="minorHAnsi"/>
          <w:lang w:eastAsia="en-US"/>
        </w:rPr>
        <w:t xml:space="preserve"> ЗК РФ</w:t>
      </w:r>
      <w:r w:rsidRPr="00984879">
        <w:t>).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>Закрепление границ сервитута на местности (вынос в натуру) (в случае установления границ сервитута на часть земельного участка).</w:t>
      </w:r>
    </w:p>
    <w:p w:rsidR="00AC4068" w:rsidRPr="00984879" w:rsidRDefault="00AC4068" w:rsidP="00AC4068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</w:p>
    <w:p w:rsidR="00AC4068" w:rsidRPr="00984879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 xml:space="preserve"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</w:t>
      </w:r>
      <w:r w:rsidRPr="00984879">
        <w:rPr>
          <w:rFonts w:eastAsiaTheme="minorHAnsi"/>
          <w:b/>
          <w:lang w:eastAsia="en-US"/>
        </w:rPr>
        <w:t xml:space="preserve">согласно главы </w:t>
      </w:r>
      <w:r w:rsidRPr="00984879">
        <w:rPr>
          <w:rFonts w:eastAsiaTheme="minorHAnsi"/>
          <w:b/>
          <w:lang w:val="en-US" w:eastAsia="en-US"/>
        </w:rPr>
        <w:t>V</w:t>
      </w:r>
      <w:r w:rsidRPr="00984879">
        <w:rPr>
          <w:rFonts w:eastAsiaTheme="minorHAnsi"/>
          <w:b/>
          <w:lang w:eastAsia="en-US"/>
        </w:rPr>
        <w:t>.6. Земельного кодекса РФ</w:t>
      </w:r>
      <w:r w:rsidRPr="00984879">
        <w:rPr>
          <w:b/>
        </w:rPr>
        <w:t>:</w:t>
      </w:r>
    </w:p>
    <w:p w:rsidR="00AC4068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DA1E55">
        <w:t>Выезд с представителем филиала АО «ДРСК» «ЭС ЕАО» на предполагаемое место строительства, для определения трассы объекта.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Получение выписки из ЕГРН об основных характеристиках и зарегистрированных </w:t>
      </w:r>
      <w:r w:rsidRPr="00984879">
        <w:lastRenderedPageBreak/>
        <w:t xml:space="preserve">правах на объект недвижимости, а также сведения из ЕГРН в виде кадастрового плана территории. 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>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Согласование схемы границ земель или части земельного участка на кадастровом плане соответствующей территории, предусмотренной </w:t>
      </w:r>
      <w:proofErr w:type="spellStart"/>
      <w:r w:rsidRPr="00984879">
        <w:t>п.п</w:t>
      </w:r>
      <w:proofErr w:type="spellEnd"/>
      <w:r w:rsidRPr="00984879">
        <w:t xml:space="preserve">. 3.2.2. </w:t>
      </w:r>
      <w:r w:rsidR="004E177F">
        <w:t>ТТ</w:t>
      </w:r>
      <w:r w:rsidRPr="00984879">
        <w:t>, с организациями-сетедержателями: (ПАО «Ростелеком», МУП «Водоканал», МУП «Городские тепловые сети», АО «ДРСК» и другими при их наличии).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>Подача заявления в орган местного самоуправления о выдаче разрешения на использование земель или земельных участков в соответствии с постановлением правительства ЕАО от 05.08.2015 № 347-пп.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>Закрепление границ земель или</w:t>
      </w:r>
      <w:r w:rsidRPr="00984879">
        <w:rPr>
          <w:i/>
        </w:rPr>
        <w:t xml:space="preserve"> </w:t>
      </w:r>
      <w:r w:rsidRPr="00984879">
        <w:t>части земельного участка на местности (вынос в натуру).</w:t>
      </w:r>
    </w:p>
    <w:p w:rsidR="00AC4068" w:rsidRPr="00984879" w:rsidRDefault="00AC4068" w:rsidP="00AC4068">
      <w:pPr>
        <w:widowControl w:val="0"/>
        <w:autoSpaceDE w:val="0"/>
        <w:autoSpaceDN w:val="0"/>
        <w:adjustRightInd w:val="0"/>
        <w:ind w:firstLine="709"/>
        <w:jc w:val="both"/>
      </w:pPr>
    </w:p>
    <w:p w:rsidR="00AC4068" w:rsidRPr="00984879" w:rsidRDefault="00AC4068" w:rsidP="00AC4068">
      <w:pPr>
        <w:pStyle w:val="a6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/>
          <w:lang w:eastAsia="en-US"/>
        </w:rPr>
      </w:pPr>
      <w:r w:rsidRPr="00984879">
        <w:rPr>
          <w:rFonts w:eastAsiaTheme="minorHAnsi"/>
          <w:b/>
          <w:lang w:eastAsia="en-US"/>
        </w:rPr>
        <w:t xml:space="preserve">Установление публичного сервитута в отдельных целях, согласно статьи </w:t>
      </w:r>
      <w:r w:rsidRPr="0073597A">
        <w:rPr>
          <w:rFonts w:eastAsiaTheme="minorHAnsi"/>
          <w:b/>
          <w:lang w:eastAsia="en-US"/>
        </w:rPr>
        <w:t xml:space="preserve">23, главы </w:t>
      </w:r>
      <w:r w:rsidRPr="0073597A">
        <w:rPr>
          <w:rFonts w:eastAsiaTheme="minorHAnsi"/>
          <w:b/>
          <w:lang w:val="en-US" w:eastAsia="en-US"/>
        </w:rPr>
        <w:t>V</w:t>
      </w:r>
      <w:r w:rsidRPr="0073597A">
        <w:rPr>
          <w:rFonts w:eastAsiaTheme="minorHAnsi"/>
          <w:b/>
          <w:lang w:eastAsia="en-US"/>
        </w:rPr>
        <w:t>.7.</w:t>
      </w:r>
      <w:r w:rsidRPr="00984879">
        <w:rPr>
          <w:rFonts w:eastAsiaTheme="minorHAnsi"/>
          <w:b/>
          <w:lang w:eastAsia="en-US"/>
        </w:rPr>
        <w:t xml:space="preserve"> Земельного кодекса РФ: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t>Выезд с представителем филиала АО «ДРСК» «ЭС ЕАО» на предполагаемое место строительства, для определения трассы объекта.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t>Получение выписки из ЕГРН об основных характеристиках и зарегистрированных правах на объект недвижимости.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rPr>
          <w:rFonts w:eastAsiaTheme="minorHAnsi"/>
          <w:lang w:eastAsia="en-US"/>
        </w:rPr>
        <w:t>Изготовление в форме электронного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7578DB">
        <w:t>Согласование документа, изготовление которого предусмотрено п. 3.3.2. настоящих ТТ с организациями-сетедержателями: (ПАО «Ростелеком», МУП «Водоканал», МУП «Городские тепловые сети», АО «ДРСК» и другими при их наличии).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t>Обращение в о</w:t>
      </w:r>
      <w:r w:rsidRPr="007578DB">
        <w:rPr>
          <w:rFonts w:eastAsiaTheme="minorHAnsi"/>
          <w:lang w:eastAsia="en-US"/>
        </w:rPr>
        <w:t xml:space="preserve">рган власти с ходатайством </w:t>
      </w:r>
      <w:r w:rsidRPr="007578DB">
        <w:t>об установлении публичного сервитута</w:t>
      </w:r>
      <w:r w:rsidRPr="007578DB">
        <w:rPr>
          <w:rFonts w:eastAsiaTheme="minorHAnsi"/>
          <w:lang w:eastAsia="en-US"/>
        </w:rPr>
        <w:t xml:space="preserve"> по </w:t>
      </w:r>
      <w:hyperlink r:id="rId10" w:history="1">
        <w:r w:rsidRPr="007578DB">
          <w:rPr>
            <w:rFonts w:eastAsiaTheme="minorHAnsi"/>
            <w:lang w:eastAsia="en-US"/>
          </w:rPr>
          <w:t>форме</w:t>
        </w:r>
      </w:hyperlink>
      <w:r w:rsidRPr="007578DB">
        <w:rPr>
          <w:rFonts w:eastAsiaTheme="minorHAnsi"/>
          <w:lang w:eastAsia="en-US"/>
        </w:rPr>
        <w:t xml:space="preserve"> и согласно </w:t>
      </w:r>
      <w:hyperlink r:id="rId11" w:history="1">
        <w:r w:rsidRPr="007578DB">
          <w:rPr>
            <w:rFonts w:eastAsiaTheme="minorHAnsi"/>
            <w:lang w:eastAsia="en-US"/>
          </w:rPr>
          <w:t>требованиям</w:t>
        </w:r>
      </w:hyperlink>
      <w:r w:rsidRPr="007578DB">
        <w:rPr>
          <w:rFonts w:eastAsiaTheme="minorHAnsi"/>
          <w:lang w:eastAsia="en-US"/>
        </w:rPr>
        <w:t>, установленным Минэкономразвития России.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rPr>
          <w:rFonts w:eastAsiaTheme="minorHAnsi"/>
          <w:lang w:eastAsia="en-US"/>
        </w:rPr>
        <w:t>Получение от органа власти Решения об установлении публичного сервитута.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rPr>
          <w:rFonts w:eastAsiaTheme="minorHAnsi"/>
          <w:lang w:eastAsia="en-US"/>
        </w:rPr>
        <w:t>Обеспечение включения органом власти сведений о публичном сервитуте в Единый государственный реестр недвижимости.</w:t>
      </w:r>
    </w:p>
    <w:p w:rsidR="007578DB" w:rsidRPr="007578DB" w:rsidRDefault="007578DB" w:rsidP="007578DB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7578DB">
        <w:t>Закрепление границ сервитута на местности (вынос в натуру).</w:t>
      </w:r>
    </w:p>
    <w:p w:rsidR="00AC4068" w:rsidRPr="007578DB" w:rsidRDefault="00AC4068" w:rsidP="007578DB">
      <w:pPr>
        <w:pStyle w:val="a6"/>
        <w:widowControl w:val="0"/>
        <w:autoSpaceDE w:val="0"/>
        <w:autoSpaceDN w:val="0"/>
        <w:adjustRightInd w:val="0"/>
        <w:ind w:left="709"/>
        <w:jc w:val="both"/>
      </w:pPr>
    </w:p>
    <w:p w:rsidR="00AC4068" w:rsidRPr="007578DB" w:rsidRDefault="00AC4068" w:rsidP="00AC4068">
      <w:pPr>
        <w:tabs>
          <w:tab w:val="left" w:pos="3318"/>
        </w:tabs>
        <w:ind w:firstLine="708"/>
        <w:jc w:val="both"/>
        <w:rPr>
          <w:b/>
          <w:color w:val="FF0000"/>
        </w:rPr>
      </w:pPr>
    </w:p>
    <w:p w:rsidR="00AC4068" w:rsidRPr="007578DB" w:rsidRDefault="00AC4068" w:rsidP="00AC4068">
      <w:pPr>
        <w:pStyle w:val="a6"/>
        <w:widowControl w:val="0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7578DB">
        <w:rPr>
          <w:b/>
        </w:rPr>
        <w:t xml:space="preserve">Оформление прав на лесные участки для строительства, реконструкции, эксплуатации линейных объектов, </w:t>
      </w:r>
      <w:r w:rsidRPr="007578DB">
        <w:rPr>
          <w:rFonts w:eastAsiaTheme="minorHAnsi"/>
          <w:b/>
          <w:lang w:eastAsia="en-US"/>
        </w:rPr>
        <w:t>согласно Лесного кодекса РФ</w:t>
      </w:r>
      <w:r w:rsidRPr="007578DB">
        <w:rPr>
          <w:b/>
        </w:rPr>
        <w:t xml:space="preserve">. 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ind w:left="0" w:firstLine="709"/>
        <w:jc w:val="both"/>
        <w:rPr>
          <w:i/>
        </w:rPr>
      </w:pPr>
      <w:r w:rsidRPr="007578DB">
        <w:t>Выезд с представителем филиала АО «ДРСК» «ЭС ЕАО» на предполагаемое место строительства, для определения трассы объекта.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ind w:left="0" w:firstLine="709"/>
        <w:jc w:val="both"/>
        <w:rPr>
          <w:i/>
        </w:rPr>
      </w:pPr>
      <w:r w:rsidRPr="007578DB">
        <w:t>Получение сведений из государственного лесного реестра.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ind w:left="0" w:firstLine="709"/>
        <w:jc w:val="both"/>
        <w:rPr>
          <w:i/>
        </w:rPr>
      </w:pPr>
      <w:r w:rsidRPr="007578DB">
        <w:rPr>
          <w:rFonts w:eastAsiaTheme="minorHAnsi"/>
          <w:lang w:eastAsia="en-US"/>
        </w:rPr>
        <w:t>Изготовление в форме электронного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t>Обращение в о</w:t>
      </w:r>
      <w:r w:rsidRPr="007578DB">
        <w:rPr>
          <w:rFonts w:eastAsiaTheme="minorHAnsi"/>
          <w:lang w:eastAsia="en-US"/>
        </w:rPr>
        <w:t xml:space="preserve">рган власти с ходатайством </w:t>
      </w:r>
      <w:r w:rsidRPr="007578DB">
        <w:t>об установлении публичного сервитута</w:t>
      </w:r>
      <w:r w:rsidRPr="007578DB">
        <w:rPr>
          <w:rFonts w:eastAsiaTheme="minorHAnsi"/>
          <w:lang w:eastAsia="en-US"/>
        </w:rPr>
        <w:t xml:space="preserve"> по </w:t>
      </w:r>
      <w:hyperlink r:id="rId12" w:history="1">
        <w:r w:rsidRPr="007578DB">
          <w:rPr>
            <w:rFonts w:eastAsiaTheme="minorHAnsi"/>
            <w:lang w:eastAsia="en-US"/>
          </w:rPr>
          <w:t>форме</w:t>
        </w:r>
      </w:hyperlink>
      <w:r w:rsidRPr="007578DB">
        <w:rPr>
          <w:rFonts w:eastAsiaTheme="minorHAnsi"/>
          <w:lang w:eastAsia="en-US"/>
        </w:rPr>
        <w:t xml:space="preserve"> и согласно </w:t>
      </w:r>
      <w:hyperlink r:id="rId13" w:history="1">
        <w:r w:rsidRPr="007578DB">
          <w:rPr>
            <w:rFonts w:eastAsiaTheme="minorHAnsi"/>
            <w:lang w:eastAsia="en-US"/>
          </w:rPr>
          <w:t>требованиям</w:t>
        </w:r>
      </w:hyperlink>
      <w:r w:rsidRPr="007578DB">
        <w:rPr>
          <w:rFonts w:eastAsiaTheme="minorHAnsi"/>
          <w:lang w:eastAsia="en-US"/>
        </w:rPr>
        <w:t>, установленным Минэкономразвития России.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rPr>
          <w:rFonts w:eastAsiaTheme="minorHAnsi"/>
          <w:lang w:eastAsia="en-US"/>
        </w:rPr>
        <w:t>Получение от органа власти Решения об установлении публичного сервитута.</w:t>
      </w:r>
    </w:p>
    <w:p w:rsidR="007578DB" w:rsidRPr="007578DB" w:rsidRDefault="007578DB" w:rsidP="007578DB">
      <w:pPr>
        <w:pStyle w:val="a6"/>
        <w:numPr>
          <w:ilvl w:val="2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7578DB">
        <w:rPr>
          <w:rFonts w:eastAsiaTheme="minorHAnsi"/>
          <w:lang w:eastAsia="en-US"/>
        </w:rPr>
        <w:t>Обеспечение включения органом власти сведений о публичном сервитуте в Единый государственный реестр недвижимости.</w:t>
      </w:r>
    </w:p>
    <w:p w:rsidR="007578DB" w:rsidRPr="007578DB" w:rsidRDefault="007578DB" w:rsidP="007578DB">
      <w:pPr>
        <w:pStyle w:val="a6"/>
        <w:widowControl w:val="0"/>
        <w:numPr>
          <w:ilvl w:val="2"/>
          <w:numId w:val="20"/>
        </w:numPr>
        <w:tabs>
          <w:tab w:val="left" w:pos="360"/>
        </w:tabs>
        <w:ind w:left="0" w:firstLine="709"/>
        <w:jc w:val="both"/>
      </w:pPr>
      <w:r w:rsidRPr="007578DB">
        <w:t xml:space="preserve">Подготовка проекта освоения лесов. </w:t>
      </w:r>
    </w:p>
    <w:p w:rsidR="007578DB" w:rsidRPr="007578DB" w:rsidRDefault="007578DB" w:rsidP="007578DB">
      <w:pPr>
        <w:pStyle w:val="a6"/>
        <w:widowControl w:val="0"/>
        <w:numPr>
          <w:ilvl w:val="2"/>
          <w:numId w:val="20"/>
        </w:numPr>
        <w:tabs>
          <w:tab w:val="left" w:pos="360"/>
        </w:tabs>
        <w:ind w:left="0" w:firstLine="709"/>
        <w:jc w:val="both"/>
      </w:pPr>
      <w:r w:rsidRPr="007578DB">
        <w:t>Обеспечение утверждения проекта освоения лесов уполномоченным органом государственной власти.</w:t>
      </w:r>
    </w:p>
    <w:p w:rsidR="007578DB" w:rsidRPr="007578DB" w:rsidRDefault="007578DB" w:rsidP="007578DB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7578DB">
        <w:t xml:space="preserve"> Закрепление границ сервитута на местности (вынос в натуру).</w:t>
      </w:r>
    </w:p>
    <w:p w:rsidR="00AC4068" w:rsidRDefault="00AC4068" w:rsidP="00AC4068">
      <w:pPr>
        <w:widowControl w:val="0"/>
        <w:tabs>
          <w:tab w:val="left" w:pos="360"/>
        </w:tabs>
        <w:ind w:firstLine="709"/>
        <w:jc w:val="both"/>
        <w:rPr>
          <w:b/>
          <w:color w:val="FF0000"/>
        </w:rPr>
      </w:pPr>
    </w:p>
    <w:p w:rsidR="00AC4068" w:rsidRPr="00984879" w:rsidRDefault="00AC4068" w:rsidP="00AC4068">
      <w:pPr>
        <w:pStyle w:val="a6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b/>
        </w:rPr>
      </w:pPr>
      <w:r w:rsidRPr="00984879">
        <w:rPr>
          <w:rFonts w:eastAsiaTheme="minorHAnsi"/>
          <w:b/>
          <w:lang w:eastAsia="en-US"/>
        </w:rPr>
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</w:t>
      </w:r>
      <w:r w:rsidRPr="00984879">
        <w:rPr>
          <w:b/>
        </w:rPr>
        <w:t>, согласно п. 10 ст. 40 Федерального закона от 13.07.2015 № 218-ФЗ «О государственной регистрации недвижимости».</w:t>
      </w:r>
    </w:p>
    <w:p w:rsidR="00AC4068" w:rsidRDefault="00AC4068" w:rsidP="00AC4068">
      <w:pPr>
        <w:pStyle w:val="a6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t xml:space="preserve">Изготовление технического плана объекта недвижимости </w:t>
      </w:r>
      <w:r w:rsidRPr="00984879">
        <w:rPr>
          <w:rFonts w:eastAsiaTheme="minorHAnsi"/>
          <w:lang w:eastAsia="en-US"/>
        </w:rPr>
        <w:t>в форме электронного документа и заверенной усиленной квалифицированной электронной подписью кадастрового инженера, подготовившего такой план, а также в форме документа на бумажном носителе, заверенного подписью и печатью подготовившего такой план кадастрового инженера, для передачи его заказчику по договору подряда.</w:t>
      </w:r>
    </w:p>
    <w:p w:rsidR="00AC4068" w:rsidRPr="00984879" w:rsidRDefault="00AC4068" w:rsidP="00AC406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AC4068" w:rsidRPr="00984879" w:rsidRDefault="00AC4068" w:rsidP="00AC4068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b/>
          <w:bCs/>
        </w:rPr>
      </w:pPr>
      <w:r w:rsidRPr="00984879">
        <w:rPr>
          <w:b/>
        </w:rPr>
        <w:t>У</w:t>
      </w:r>
      <w:r w:rsidRPr="00984879">
        <w:rPr>
          <w:b/>
          <w:bCs/>
        </w:rPr>
        <w:t xml:space="preserve">становление охранных зон объектов электросетевого хозяйства и особых 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</w:p>
    <w:p w:rsidR="00AC4068" w:rsidRPr="00483923" w:rsidRDefault="00AC4068" w:rsidP="00AC4068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 xml:space="preserve">Подготовка в электронной форме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лица), а также документ на бумажном носителе, который визуально воспроизводит вышеуказанные сведения о границе </w:t>
      </w:r>
      <w:r w:rsidRPr="00A50FB5">
        <w:rPr>
          <w:rFonts w:eastAsiaTheme="minorHAnsi"/>
          <w:lang w:eastAsia="en-US"/>
        </w:rPr>
        <w:t xml:space="preserve">охранной зоны и на графической части которого красными сплошными линиями нанесены </w:t>
      </w:r>
      <w:r w:rsidRPr="00483923">
        <w:rPr>
          <w:rFonts w:eastAsiaTheme="minorHAnsi"/>
          <w:lang w:eastAsia="en-US"/>
        </w:rPr>
        <w:t>такие границы.</w:t>
      </w:r>
    </w:p>
    <w:p w:rsidR="00AC4068" w:rsidRPr="00483923" w:rsidRDefault="00AC4068" w:rsidP="00AC406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C4068" w:rsidRPr="005761B9" w:rsidRDefault="00AC4068" w:rsidP="00AC4068">
      <w:pPr>
        <w:pStyle w:val="a6"/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5761B9">
        <w:rPr>
          <w:b/>
          <w:spacing w:val="-6"/>
        </w:rPr>
        <w:t>Требования к Участнику и перечень документов, подтверждающих соответствие Участника установленным дополнительным требованиям</w:t>
      </w:r>
      <w:r w:rsidRPr="005761B9">
        <w:rPr>
          <w:b/>
        </w:rPr>
        <w:t>:</w:t>
      </w:r>
    </w:p>
    <w:p w:rsidR="00AC4068" w:rsidRPr="005761B9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5761B9">
        <w:rPr>
          <w:spacing w:val="-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AC4068" w:rsidRPr="005761B9" w:rsidRDefault="00AC4068" w:rsidP="00AC4068">
      <w:pPr>
        <w:pStyle w:val="a6"/>
        <w:numPr>
          <w:ilvl w:val="0"/>
          <w:numId w:val="32"/>
        </w:numPr>
        <w:tabs>
          <w:tab w:val="left" w:pos="360"/>
        </w:tabs>
        <w:ind w:left="0" w:firstLine="0"/>
        <w:jc w:val="both"/>
        <w:rPr>
          <w:spacing w:val="-6"/>
        </w:rPr>
      </w:pPr>
      <w:r w:rsidRPr="005761B9">
        <w:t>выполняющих инженерные изыскания</w:t>
      </w:r>
    </w:p>
    <w:p w:rsidR="00AC4068" w:rsidRPr="005761B9" w:rsidRDefault="00AC4068" w:rsidP="00AC4068">
      <w:pPr>
        <w:pStyle w:val="a6"/>
        <w:numPr>
          <w:ilvl w:val="0"/>
          <w:numId w:val="32"/>
        </w:numPr>
        <w:tabs>
          <w:tab w:val="left" w:pos="360"/>
        </w:tabs>
        <w:ind w:left="0" w:firstLine="0"/>
        <w:jc w:val="both"/>
        <w:rPr>
          <w:b/>
        </w:rPr>
      </w:pPr>
      <w:r w:rsidRPr="005761B9">
        <w:rPr>
          <w:spacing w:val="-6"/>
        </w:rPr>
        <w:t>выполняющих подготовку проектной документации</w:t>
      </w:r>
    </w:p>
    <w:p w:rsidR="00AC4068" w:rsidRPr="005761B9" w:rsidRDefault="00AC4068" w:rsidP="00AC406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2"/>
        <w:rPr>
          <w:spacing w:val="-2"/>
        </w:rPr>
      </w:pPr>
      <w:r w:rsidRPr="005761B9"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</w:t>
      </w:r>
      <w:r w:rsidRPr="005761B9">
        <w:rPr>
          <w:spacing w:val="-2"/>
        </w:rPr>
        <w:t xml:space="preserve">. </w:t>
      </w:r>
    </w:p>
    <w:p w:rsidR="00AC4068" w:rsidRPr="005761B9" w:rsidRDefault="00AC4068" w:rsidP="00AC4068">
      <w:pPr>
        <w:tabs>
          <w:tab w:val="left" w:pos="360"/>
        </w:tabs>
        <w:ind w:firstLine="709"/>
        <w:jc w:val="both"/>
        <w:rPr>
          <w:b/>
        </w:rPr>
      </w:pPr>
      <w:r w:rsidRPr="005761B9">
        <w:rPr>
          <w:spacing w:val="-2"/>
        </w:rPr>
        <w:t>Дата выписок не должна быть старше одного месяца на дату подачи заявки Участника.</w:t>
      </w:r>
    </w:p>
    <w:p w:rsidR="00AC4068" w:rsidRPr="00483923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483923">
        <w:rPr>
          <w:b/>
        </w:rPr>
        <w:t>Требования к МТР Участника</w:t>
      </w:r>
    </w:p>
    <w:p w:rsidR="00AC4068" w:rsidRPr="00984879" w:rsidRDefault="00AC4068" w:rsidP="00AC4068">
      <w:pPr>
        <w:pStyle w:val="a6"/>
        <w:numPr>
          <w:ilvl w:val="2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483923">
        <w:t>Участник должен иметь в наличии (либо декларировать привлечение) минимально необходимое для исполнения договора количество машин и оборудования (далее</w:t>
      </w:r>
      <w:r w:rsidRPr="00984879">
        <w:t xml:space="preserve"> - МТР) (на праве собственности, аренды или ином законном праве владения), в объёме не менее указанного в таблице 1.</w:t>
      </w:r>
    </w:p>
    <w:p w:rsidR="00AC4068" w:rsidRPr="00984879" w:rsidRDefault="00AC4068" w:rsidP="00AC4068">
      <w:pPr>
        <w:pStyle w:val="31"/>
        <w:widowControl w:val="0"/>
        <w:tabs>
          <w:tab w:val="left" w:pos="993"/>
          <w:tab w:val="left" w:pos="1260"/>
        </w:tabs>
        <w:spacing w:after="0"/>
        <w:ind w:left="0" w:firstLine="709"/>
        <w:contextualSpacing/>
        <w:jc w:val="right"/>
        <w:rPr>
          <w:b/>
          <w:sz w:val="24"/>
          <w:szCs w:val="24"/>
        </w:rPr>
      </w:pPr>
      <w:r w:rsidRPr="00984879">
        <w:rPr>
          <w:sz w:val="24"/>
          <w:szCs w:val="24"/>
        </w:rPr>
        <w:t>Таблица 1. МТР для выполнения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859"/>
        <w:gridCol w:w="1188"/>
        <w:gridCol w:w="2224"/>
        <w:gridCol w:w="2222"/>
      </w:tblGrid>
      <w:tr w:rsidR="00AC4068" w:rsidRPr="00984879" w:rsidTr="003C3BBA">
        <w:tc>
          <w:tcPr>
            <w:tcW w:w="292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№ п/п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Ресурсы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proofErr w:type="spellStart"/>
            <w:r w:rsidRPr="00984879">
              <w:rPr>
                <w:b/>
                <w:bCs/>
              </w:rPr>
              <w:t>Ед.изм</w:t>
            </w:r>
            <w:proofErr w:type="spellEnd"/>
            <w:r w:rsidRPr="00984879">
              <w:rPr>
                <w:b/>
                <w:bCs/>
              </w:rPr>
              <w:t>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Кол-во</w:t>
            </w:r>
          </w:p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(не менее штук)*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Примечание</w:t>
            </w:r>
          </w:p>
        </w:tc>
      </w:tr>
      <w:tr w:rsidR="00AC4068" w:rsidRPr="00984879" w:rsidTr="003C3BBA">
        <w:tc>
          <w:tcPr>
            <w:tcW w:w="292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1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</w:rPr>
            </w:pPr>
            <w:r w:rsidRPr="005D7926">
              <w:t xml:space="preserve">Геодезическое </w:t>
            </w:r>
            <w:r w:rsidRPr="005D7926">
              <w:rPr>
                <w:lang w:val="en-US"/>
              </w:rPr>
              <w:t xml:space="preserve">GPS </w:t>
            </w:r>
            <w:r w:rsidRPr="005D7926">
              <w:t xml:space="preserve">оборудование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5D7926">
              <w:rPr>
                <w:bCs/>
              </w:rPr>
              <w:t>компл.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5D7926">
              <w:rPr>
                <w:bCs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5D7926">
              <w:t>Для выноса границ земельного участка на местности</w:t>
            </w:r>
          </w:p>
        </w:tc>
      </w:tr>
      <w:tr w:rsidR="00AC4068" w:rsidRPr="00984879" w:rsidTr="003C3BBA">
        <w:tc>
          <w:tcPr>
            <w:tcW w:w="292" w:type="pct"/>
            <w:shd w:val="clear" w:color="auto" w:fill="auto"/>
            <w:vAlign w:val="center"/>
          </w:tcPr>
          <w:p w:rsidR="00AC4068" w:rsidRPr="00984879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</w:rPr>
            </w:pPr>
            <w:r w:rsidRPr="005D7926">
              <w:rPr>
                <w:bCs/>
              </w:rPr>
              <w:t>Бригадный автомобиль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5D7926">
              <w:rPr>
                <w:bCs/>
              </w:rPr>
              <w:t>ед.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5D7926">
              <w:rPr>
                <w:bCs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 w:rsidR="00AC4068" w:rsidRPr="005D7926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5D7926">
              <w:rPr>
                <w:bCs/>
              </w:rPr>
              <w:t>Для перевозки персонала и оборудования</w:t>
            </w:r>
          </w:p>
        </w:tc>
      </w:tr>
      <w:tr w:rsidR="00AC4068" w:rsidRPr="00984879" w:rsidTr="003C3BBA">
        <w:tc>
          <w:tcPr>
            <w:tcW w:w="5000" w:type="pct"/>
            <w:gridSpan w:val="5"/>
            <w:shd w:val="clear" w:color="auto" w:fill="auto"/>
            <w:vAlign w:val="center"/>
          </w:tcPr>
          <w:p w:rsidR="00AC4068" w:rsidRPr="00052477" w:rsidRDefault="00AC4068" w:rsidP="003C3BB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  <w:sz w:val="20"/>
                <w:szCs w:val="20"/>
              </w:rPr>
            </w:pPr>
            <w:r w:rsidRPr="00052477">
              <w:rPr>
                <w:i/>
                <w:sz w:val="20"/>
                <w:szCs w:val="20"/>
              </w:rPr>
              <w:t>*- определено в соответствии с требованиями ОНЗТ Роскомзем 1996г. и Федерального закона от 24.07.2007 №221-ФЗ.</w:t>
            </w:r>
          </w:p>
        </w:tc>
      </w:tr>
    </w:tbl>
    <w:p w:rsidR="00AC4068" w:rsidRPr="00052477" w:rsidRDefault="00AC4068" w:rsidP="00AC4068">
      <w:pPr>
        <w:pStyle w:val="a6"/>
        <w:numPr>
          <w:ilvl w:val="2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052477">
        <w:t xml:space="preserve">Соответствие требованию, установленному в п. 6.1.1 </w:t>
      </w:r>
      <w:r w:rsidRPr="00052477">
        <w:rPr>
          <w:spacing w:val="-2"/>
        </w:rPr>
        <w:t xml:space="preserve">подтверждается путем предоставления участником закупки в составе заявки «Справки о материально-технических </w:t>
      </w:r>
      <w:r w:rsidRPr="00052477">
        <w:rPr>
          <w:spacing w:val="-2"/>
        </w:rPr>
        <w:lastRenderedPageBreak/>
        <w:t>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</w:t>
      </w:r>
      <w:r w:rsidRPr="00052477">
        <w:t>:</w:t>
      </w:r>
    </w:p>
    <w:p w:rsidR="00AC4068" w:rsidRPr="00052477" w:rsidRDefault="00AC4068" w:rsidP="00AC4068">
      <w:pPr>
        <w:pStyle w:val="31"/>
        <w:widowControl w:val="0"/>
        <w:numPr>
          <w:ilvl w:val="2"/>
          <w:numId w:val="20"/>
        </w:numPr>
        <w:shd w:val="clear" w:color="auto" w:fill="FFFFFF" w:themeFill="background1"/>
        <w:tabs>
          <w:tab w:val="left" w:pos="1260"/>
          <w:tab w:val="left" w:pos="156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052477">
        <w:rPr>
          <w:sz w:val="24"/>
          <w:szCs w:val="24"/>
        </w:rPr>
        <w:t xml:space="preserve">В случае наличия МТР, указанных в таблице 1 на правах собственности: </w:t>
      </w:r>
    </w:p>
    <w:p w:rsidR="00AC4068" w:rsidRPr="00052477" w:rsidRDefault="00AC4068" w:rsidP="00AC4068">
      <w:pPr>
        <w:pStyle w:val="31"/>
        <w:widowControl w:val="0"/>
        <w:shd w:val="clear" w:color="auto" w:fill="FFFFFF" w:themeFill="background1"/>
        <w:tabs>
          <w:tab w:val="left" w:pos="993"/>
          <w:tab w:val="left" w:pos="126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052477">
        <w:rPr>
          <w:sz w:val="24"/>
          <w:szCs w:val="24"/>
        </w:rPr>
        <w:t>а) свидетельства о регистрации транспортного средства либо ПТС.</w:t>
      </w:r>
    </w:p>
    <w:p w:rsidR="00AC4068" w:rsidRPr="00052477" w:rsidRDefault="00AC4068" w:rsidP="00AC4068">
      <w:pPr>
        <w:pStyle w:val="31"/>
        <w:widowControl w:val="0"/>
        <w:numPr>
          <w:ilvl w:val="2"/>
          <w:numId w:val="20"/>
        </w:numPr>
        <w:shd w:val="clear" w:color="auto" w:fill="FFFFFF" w:themeFill="background1"/>
        <w:tabs>
          <w:tab w:val="left" w:pos="993"/>
          <w:tab w:val="left" w:pos="156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052477">
        <w:rPr>
          <w:spacing w:val="-2"/>
          <w:sz w:val="24"/>
          <w:szCs w:val="24"/>
        </w:rPr>
        <w:t>В случае отсутствия собственных машин и механизмов, Участник должен представить копии</w:t>
      </w:r>
      <w:r w:rsidRPr="00052477">
        <w:rPr>
          <w:sz w:val="24"/>
          <w:szCs w:val="24"/>
        </w:rPr>
        <w:t>:</w:t>
      </w:r>
    </w:p>
    <w:p w:rsidR="00AC4068" w:rsidRPr="00052477" w:rsidRDefault="00AC4068" w:rsidP="00AC4068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</w:pPr>
      <w:r w:rsidRPr="00052477">
        <w:t>договор аренды/ договор на оказание услуг машин и оборудования;</w:t>
      </w:r>
    </w:p>
    <w:p w:rsidR="00AC4068" w:rsidRPr="00052477" w:rsidRDefault="00AC4068" w:rsidP="00AC4068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</w:pPr>
      <w:r w:rsidRPr="00985BC0">
        <w:rPr>
          <w:spacing w:val="-2"/>
        </w:rPr>
        <w:t>иные документы, подтверждающие законное право владения/распоряжения</w:t>
      </w:r>
      <w:r>
        <w:rPr>
          <w:spacing w:val="-2"/>
        </w:rPr>
        <w:t>.</w:t>
      </w:r>
    </w:p>
    <w:p w:rsidR="00AC4068" w:rsidRPr="00984879" w:rsidRDefault="00AC4068" w:rsidP="00AC4068">
      <w:pPr>
        <w:pStyle w:val="a6"/>
        <w:numPr>
          <w:ilvl w:val="2"/>
          <w:numId w:val="20"/>
        </w:numPr>
        <w:tabs>
          <w:tab w:val="left" w:pos="360"/>
        </w:tabs>
        <w:ind w:left="0" w:firstLine="709"/>
        <w:jc w:val="both"/>
      </w:pPr>
      <w:r w:rsidRPr="00984879">
        <w:t>Участник обязан предоставить копии документов, подтверждающих проверку (калибровку) технических средств и оборудования в соответствии с Федеральным законом «Об обеспечении единства измерений» от 26.06.2008 №102-ФЗ (в последней редакции), право их владения.</w:t>
      </w:r>
    </w:p>
    <w:p w:rsidR="00AC4068" w:rsidRPr="00984879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984879">
        <w:rPr>
          <w:b/>
        </w:rPr>
        <w:t>Требования к персоналу Участника:</w:t>
      </w:r>
    </w:p>
    <w:p w:rsidR="00AC4068" w:rsidRPr="00984879" w:rsidRDefault="00AC4068" w:rsidP="00AC4068">
      <w:pPr>
        <w:pStyle w:val="a6"/>
        <w:widowControl w:val="0"/>
        <w:numPr>
          <w:ilvl w:val="2"/>
          <w:numId w:val="20"/>
        </w:numPr>
        <w:ind w:left="0" w:firstLine="709"/>
        <w:jc w:val="both"/>
      </w:pPr>
      <w:r w:rsidRPr="00984879"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привлечению), указанного в таблице 2.</w:t>
      </w:r>
    </w:p>
    <w:p w:rsidR="00AC4068" w:rsidRPr="00984879" w:rsidRDefault="00AC4068" w:rsidP="00AC4068">
      <w:pPr>
        <w:pStyle w:val="a6"/>
        <w:tabs>
          <w:tab w:val="left" w:pos="540"/>
        </w:tabs>
        <w:ind w:left="0" w:firstLine="709"/>
        <w:jc w:val="right"/>
      </w:pPr>
      <w:r w:rsidRPr="00984879">
        <w:t>Таблица 2. Кадровые ресурсы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63"/>
        <w:gridCol w:w="2631"/>
        <w:gridCol w:w="1885"/>
        <w:gridCol w:w="4603"/>
      </w:tblGrid>
      <w:tr w:rsidR="00AC4068" w:rsidRPr="00984879" w:rsidTr="003C3BBA">
        <w:tc>
          <w:tcPr>
            <w:tcW w:w="477" w:type="pct"/>
            <w:vAlign w:val="center"/>
          </w:tcPr>
          <w:p w:rsidR="00AC4068" w:rsidRPr="00984879" w:rsidRDefault="00AC4068" w:rsidP="003C3BBA">
            <w:pPr>
              <w:tabs>
                <w:tab w:val="left" w:pos="540"/>
                <w:tab w:val="left" w:pos="567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№ п/п</w:t>
            </w:r>
          </w:p>
        </w:tc>
        <w:tc>
          <w:tcPr>
            <w:tcW w:w="1305" w:type="pct"/>
            <w:vAlign w:val="center"/>
          </w:tcPr>
          <w:p w:rsidR="00AC4068" w:rsidRPr="00984879" w:rsidRDefault="00AC4068" w:rsidP="003C3BBA">
            <w:pPr>
              <w:tabs>
                <w:tab w:val="left" w:pos="540"/>
                <w:tab w:val="left" w:pos="567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Должность</w:t>
            </w:r>
          </w:p>
        </w:tc>
        <w:tc>
          <w:tcPr>
            <w:tcW w:w="935" w:type="pct"/>
            <w:vAlign w:val="center"/>
          </w:tcPr>
          <w:p w:rsidR="00AC4068" w:rsidRPr="00984879" w:rsidRDefault="00AC4068" w:rsidP="003C3BBA">
            <w:pPr>
              <w:tabs>
                <w:tab w:val="left" w:pos="567"/>
                <w:tab w:val="left" w:pos="1026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Чел, не менее*</w:t>
            </w:r>
          </w:p>
        </w:tc>
        <w:tc>
          <w:tcPr>
            <w:tcW w:w="2283" w:type="pct"/>
            <w:vAlign w:val="center"/>
          </w:tcPr>
          <w:p w:rsidR="00AC4068" w:rsidRPr="00984879" w:rsidRDefault="00AC4068" w:rsidP="003C3BBA">
            <w:pPr>
              <w:tabs>
                <w:tab w:val="left" w:pos="567"/>
                <w:tab w:val="left" w:pos="1026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Примечание</w:t>
            </w:r>
          </w:p>
        </w:tc>
      </w:tr>
      <w:tr w:rsidR="00AC4068" w:rsidRPr="00984879" w:rsidTr="003C3BBA">
        <w:tc>
          <w:tcPr>
            <w:tcW w:w="477" w:type="pct"/>
            <w:vAlign w:val="center"/>
          </w:tcPr>
          <w:p w:rsidR="00AC4068" w:rsidRPr="00984879" w:rsidRDefault="00AC4068" w:rsidP="003C3BBA">
            <w:pPr>
              <w:tabs>
                <w:tab w:val="left" w:pos="540"/>
                <w:tab w:val="left" w:pos="567"/>
              </w:tabs>
              <w:jc w:val="center"/>
            </w:pPr>
            <w:r w:rsidRPr="00984879">
              <w:t>1</w:t>
            </w:r>
          </w:p>
        </w:tc>
        <w:tc>
          <w:tcPr>
            <w:tcW w:w="1305" w:type="pct"/>
            <w:vAlign w:val="center"/>
          </w:tcPr>
          <w:p w:rsidR="00AC4068" w:rsidRPr="00984879" w:rsidRDefault="00AC4068" w:rsidP="003C3BBA">
            <w:pPr>
              <w:tabs>
                <w:tab w:val="left" w:pos="540"/>
                <w:tab w:val="left" w:pos="567"/>
              </w:tabs>
              <w:jc w:val="both"/>
            </w:pPr>
            <w:r w:rsidRPr="00984879">
              <w:t>Кадастровый инженер</w:t>
            </w:r>
          </w:p>
        </w:tc>
        <w:tc>
          <w:tcPr>
            <w:tcW w:w="935" w:type="pct"/>
            <w:vAlign w:val="center"/>
          </w:tcPr>
          <w:p w:rsidR="00AC4068" w:rsidRPr="00984879" w:rsidRDefault="00AC4068" w:rsidP="003C3BBA">
            <w:pPr>
              <w:tabs>
                <w:tab w:val="left" w:pos="567"/>
                <w:tab w:val="left" w:pos="743"/>
              </w:tabs>
              <w:jc w:val="center"/>
            </w:pPr>
            <w:r w:rsidRPr="00984879">
              <w:t>2</w:t>
            </w:r>
          </w:p>
        </w:tc>
        <w:tc>
          <w:tcPr>
            <w:tcW w:w="2283" w:type="pct"/>
            <w:vAlign w:val="center"/>
          </w:tcPr>
          <w:p w:rsidR="00AC4068" w:rsidRPr="00984879" w:rsidRDefault="00AC4068" w:rsidP="003C3BBA">
            <w:pPr>
              <w:tabs>
                <w:tab w:val="left" w:pos="567"/>
                <w:tab w:val="left" w:pos="743"/>
              </w:tabs>
              <w:jc w:val="both"/>
            </w:pPr>
            <w:r w:rsidRPr="00984879">
              <w:t>Кадастровый инженер, обязан быть членом СРО кадастровых инженеров (ФЗ от 24.07.2007 №221-ФЗ)</w:t>
            </w:r>
          </w:p>
        </w:tc>
      </w:tr>
      <w:tr w:rsidR="00AC4068" w:rsidRPr="00984879" w:rsidTr="003C3BBA">
        <w:tc>
          <w:tcPr>
            <w:tcW w:w="5000" w:type="pct"/>
            <w:gridSpan w:val="4"/>
            <w:vAlign w:val="center"/>
          </w:tcPr>
          <w:p w:rsidR="00AC4068" w:rsidRPr="00052477" w:rsidRDefault="00AC4068" w:rsidP="003C3BBA">
            <w:pPr>
              <w:tabs>
                <w:tab w:val="left" w:pos="567"/>
                <w:tab w:val="left" w:pos="743"/>
              </w:tabs>
              <w:jc w:val="both"/>
              <w:rPr>
                <w:sz w:val="20"/>
                <w:szCs w:val="20"/>
              </w:rPr>
            </w:pPr>
            <w:r w:rsidRPr="00052477">
              <w:rPr>
                <w:i/>
                <w:sz w:val="20"/>
                <w:szCs w:val="20"/>
              </w:rPr>
              <w:t>*- определено в соответствии с требованиями Федерального закона от 24.07.2007 №221-ФЗ.</w:t>
            </w:r>
          </w:p>
        </w:tc>
      </w:tr>
    </w:tbl>
    <w:p w:rsidR="00AC4068" w:rsidRDefault="00AC4068" w:rsidP="00AC4068">
      <w:pPr>
        <w:pStyle w:val="a6"/>
        <w:widowControl w:val="0"/>
        <w:numPr>
          <w:ilvl w:val="2"/>
          <w:numId w:val="20"/>
        </w:numPr>
        <w:ind w:left="0" w:firstLine="709"/>
        <w:jc w:val="both"/>
      </w:pPr>
      <w:r w:rsidRPr="00984879">
        <w:t>Соответствие требованию, установленному в п. 6.2.1 подтверждается путем представления Участником закупки в составе своей заявки сведений о кадровых ресурсах по форме «Справка о кадровых ресурсах», приведенной в Документации о закупке, а также заверенных копий документов, подтверждающих наличие и квалификацию персонала, находящегося в штате организации. В качестве подтверждения членства кадастрового инженера в СРО, Участник обязан предоставить выписку из реестра членов СРО, полис страхования (Федеральный закон от 24.07.2007 №221-ФЗ (в последней редакции). Дата выписки не должна быть старше одного месяца на дату подачи заявки Участника.</w:t>
      </w:r>
    </w:p>
    <w:p w:rsidR="00AC4068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Участник обязан выполнять работы собственными силами, без привлечения субподрядной организации</w:t>
      </w:r>
      <w:r>
        <w:t>.</w:t>
      </w:r>
    </w:p>
    <w:p w:rsidR="00AC4068" w:rsidRPr="00984879" w:rsidRDefault="00AC4068" w:rsidP="00AC4068">
      <w:pPr>
        <w:widowControl w:val="0"/>
        <w:ind w:firstLine="709"/>
        <w:jc w:val="both"/>
      </w:pPr>
    </w:p>
    <w:p w:rsidR="00AC4068" w:rsidRPr="005D7926" w:rsidRDefault="00AC4068" w:rsidP="00AC4068">
      <w:pPr>
        <w:pStyle w:val="a6"/>
        <w:numPr>
          <w:ilvl w:val="0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5D7926">
        <w:rPr>
          <w:b/>
        </w:rPr>
        <w:t>Требования к выполнению расчетов стоимости работ:</w:t>
      </w:r>
    </w:p>
    <w:p w:rsidR="00AC4068" w:rsidRPr="005D7926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5D7926">
        <w:t xml:space="preserve">Плановый расчет стоимости работ (приложение № 1 – 6 к </w:t>
      </w:r>
      <w:r w:rsidR="004E177F">
        <w:t>ТТ</w:t>
      </w:r>
      <w:r w:rsidRPr="005D7926">
        <w:t>) составлен Заказчиком в рамках определения начальной (максимальной) цены договора в соответствии с требованиями действующего законодательства и включается в состав договора с применением понижающего коэффициента, предложенного победителем закупочной процедуры.</w:t>
      </w:r>
    </w:p>
    <w:p w:rsidR="00AC4068" w:rsidRPr="005D7926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5D7926">
        <w:t>Понижающий коэффициент указывается с точностью до третьего знака после запятой.</w:t>
      </w:r>
    </w:p>
    <w:p w:rsidR="00AC4068" w:rsidRPr="005D7926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>
        <w:t>Нед</w:t>
      </w:r>
      <w:r w:rsidRPr="005D7926">
        <w:t xml:space="preserve">опустимо применение разных понижающих коэффициентов по отдельным расчетам стоимости работ (приложение № 1 – 6 к </w:t>
      </w:r>
      <w:r w:rsidR="004E177F">
        <w:t>ТТ</w:t>
      </w:r>
      <w:r w:rsidRPr="005D7926">
        <w:t>).</w:t>
      </w:r>
    </w:p>
    <w:p w:rsidR="00AC4068" w:rsidRPr="005D7926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5D7926">
        <w:t>Примене</w:t>
      </w:r>
      <w:r>
        <w:t>ние повышающего коэффициента не</w:t>
      </w:r>
      <w:r w:rsidRPr="005D7926">
        <w:t>допустимо.</w:t>
      </w:r>
    </w:p>
    <w:p w:rsidR="00AC4068" w:rsidRPr="005D7926" w:rsidRDefault="00AC4068" w:rsidP="00AC4068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5D7926">
        <w:t>Внесение изменений в расчет</w:t>
      </w:r>
      <w:r>
        <w:t>ы</w:t>
      </w:r>
      <w:r w:rsidRPr="005D7926">
        <w:t xml:space="preserve"> стоимости работ Заказчика, кроме применения понижающего коэффициента </w:t>
      </w:r>
      <w:r>
        <w:t>не</w:t>
      </w:r>
      <w:r w:rsidRPr="005D7926">
        <w:t xml:space="preserve"> допускается.</w:t>
      </w:r>
    </w:p>
    <w:p w:rsidR="00AC4068" w:rsidRPr="00984879" w:rsidRDefault="00AC4068" w:rsidP="00AC4068">
      <w:pPr>
        <w:widowControl w:val="0"/>
        <w:ind w:firstLine="709"/>
        <w:jc w:val="both"/>
      </w:pPr>
    </w:p>
    <w:p w:rsidR="00AC4068" w:rsidRPr="00984879" w:rsidRDefault="00AC4068" w:rsidP="00AC4068">
      <w:pPr>
        <w:pStyle w:val="a6"/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Приемка выполненных работ и их оплата: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 xml:space="preserve">По окончании работ Заказчику предоставляются материалы в сроки, в объеме, предусмотренном </w:t>
      </w:r>
      <w:r w:rsidR="004E177F">
        <w:t>ТТ</w:t>
      </w:r>
      <w:r w:rsidRPr="00984879">
        <w:t xml:space="preserve"> к дополнительным соглашениям по каждому объекту технологического присоединения (несколькими присоединениями), объекту строительства, а также акт приема-передачи, счет-фактуру и счет на оплату.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 xml:space="preserve">Документация, полученная в результате проведенных Подрядчиком работ, </w:t>
      </w:r>
      <w:r w:rsidRPr="00984879">
        <w:lastRenderedPageBreak/>
        <w:t xml:space="preserve">передается Заказчику в бумажном и электронном виде, в количестве и форматах, определенных </w:t>
      </w:r>
      <w:r w:rsidR="004E177F">
        <w:t>ТТ</w:t>
      </w:r>
      <w:r w:rsidRPr="00984879">
        <w:t xml:space="preserve"> к дополнительным соглашениям по каждому объекту технологического присоединения (несколькими присоединениями), объекту строительства. </w:t>
      </w:r>
    </w:p>
    <w:p w:rsidR="00AC4068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По результатам приемки документов Заказчик осуществляет оплату в сроки, предусмотренные договором.</w:t>
      </w:r>
    </w:p>
    <w:p w:rsidR="00AC4068" w:rsidRPr="00984879" w:rsidRDefault="00AC4068" w:rsidP="00AC4068">
      <w:pPr>
        <w:pStyle w:val="a6"/>
        <w:widowControl w:val="0"/>
        <w:ind w:left="709"/>
        <w:jc w:val="both"/>
      </w:pPr>
    </w:p>
    <w:p w:rsidR="00AC4068" w:rsidRPr="00984879" w:rsidRDefault="00AC4068" w:rsidP="00AC4068">
      <w:pPr>
        <w:pStyle w:val="a6"/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Гарантийные обязательства:</w:t>
      </w:r>
    </w:p>
    <w:p w:rsidR="00AC4068" w:rsidRPr="009D33DF" w:rsidRDefault="00AC4068" w:rsidP="00AC406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11BB">
        <w:rPr>
          <w:b/>
        </w:rPr>
        <w:t>8.1.</w:t>
      </w:r>
      <w:r>
        <w:t xml:space="preserve"> </w:t>
      </w:r>
      <w:r w:rsidRPr="009D33DF">
        <w:t>Гарантии качества распространяются на все документы и работы, выполненные Подрядчиком по договору.</w:t>
      </w:r>
    </w:p>
    <w:p w:rsidR="00AC4068" w:rsidRPr="009D33DF" w:rsidRDefault="00AC4068" w:rsidP="00AC406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11BB">
        <w:rPr>
          <w:b/>
        </w:rPr>
        <w:t>8.2.</w:t>
      </w:r>
      <w:r>
        <w:t xml:space="preserve"> </w:t>
      </w:r>
      <w:r w:rsidRPr="009D33DF">
        <w:t xml:space="preserve">Гарантия Подрядчика на своевременное и качественное выполнение работ, а также на устранение дефектов (кадастровые ошибки и пр.), возникших по его вине, составляет </w:t>
      </w:r>
      <w:r w:rsidRPr="00F4674B">
        <w:rPr>
          <w:b/>
        </w:rPr>
        <w:t>60 месяцев</w:t>
      </w:r>
      <w:r w:rsidRPr="009D33DF">
        <w:t xml:space="preserve"> со дня подписания акта выполненных работ обеими сторонами.</w:t>
      </w:r>
    </w:p>
    <w:p w:rsidR="00AC4068" w:rsidRPr="009D33DF" w:rsidRDefault="00AC4068" w:rsidP="00AC406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11BB">
        <w:rPr>
          <w:b/>
        </w:rPr>
        <w:t>8.3.</w:t>
      </w:r>
      <w:r>
        <w:t xml:space="preserve"> </w:t>
      </w:r>
      <w:r w:rsidRPr="009D33DF">
        <w:t xml:space="preserve">Если в период гарантийного срока обнаружатся дефекты, допущенные по вине Подрядчика, то Подрядчик обязан по письменному согласованию с Заказчиком устранить дефекты за свой счет в согласованные сроки либо возместить Заказчику затраты на их устранение. </w:t>
      </w:r>
    </w:p>
    <w:p w:rsidR="00AC4068" w:rsidRPr="009D33DF" w:rsidRDefault="00AC4068" w:rsidP="00AC406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9D33DF">
        <w:t>При выявлении дефекта Подрядчик должен:</w:t>
      </w:r>
    </w:p>
    <w:p w:rsidR="00AC4068" w:rsidRPr="009D33DF" w:rsidRDefault="00AC4068" w:rsidP="00AC4068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9D33DF">
        <w:t xml:space="preserve">обеспечить Заказчика необходимыми техническими консультациями не позднее 1 (одного) часа со дня обращения последнего с использованием любых доступных видов связи; </w:t>
      </w:r>
    </w:p>
    <w:p w:rsidR="00AC4068" w:rsidRPr="009D33DF" w:rsidRDefault="00AC4068" w:rsidP="00AC4068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9D33DF"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календарных дней. </w:t>
      </w:r>
    </w:p>
    <w:p w:rsidR="00AC4068" w:rsidRPr="00984879" w:rsidRDefault="00AC4068" w:rsidP="00AC4068">
      <w:pPr>
        <w:widowControl w:val="0"/>
        <w:ind w:firstLine="709"/>
        <w:jc w:val="both"/>
      </w:pPr>
    </w:p>
    <w:p w:rsidR="00AC4068" w:rsidRPr="00984879" w:rsidRDefault="00AC4068" w:rsidP="00AC4068">
      <w:pPr>
        <w:pStyle w:val="a6"/>
        <w:widowControl w:val="0"/>
        <w:numPr>
          <w:ilvl w:val="0"/>
          <w:numId w:val="20"/>
        </w:numPr>
        <w:ind w:left="0" w:firstLine="709"/>
        <w:jc w:val="both"/>
      </w:pPr>
      <w:r w:rsidRPr="00984879">
        <w:rPr>
          <w:b/>
        </w:rPr>
        <w:t>Дополнительные условия: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rPr>
          <w:b/>
        </w:rPr>
        <w:t>При выполнении работ руководствоваться следующими документами: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Земельный кодекс Российской Федерации;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Градостроительный кодекс РФ;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Лесной кодекс Российской Федерации;</w:t>
      </w:r>
    </w:p>
    <w:p w:rsidR="00AC4068" w:rsidRPr="00984879" w:rsidRDefault="00AC4068" w:rsidP="00AC4068">
      <w:pPr>
        <w:pStyle w:val="a6"/>
        <w:numPr>
          <w:ilvl w:val="1"/>
          <w:numId w:val="28"/>
        </w:numPr>
        <w:ind w:left="0" w:firstLine="709"/>
        <w:jc w:val="both"/>
      </w:pPr>
      <w:r w:rsidRPr="00984879">
        <w:t>Федеральный закон от 24.07.2007 № 221-ФЗ «</w:t>
      </w:r>
      <w:r w:rsidRPr="00984879">
        <w:rPr>
          <w:rFonts w:eastAsiaTheme="minorHAnsi"/>
          <w:lang w:eastAsia="en-US"/>
        </w:rPr>
        <w:t>О кадастровой деятельности</w:t>
      </w:r>
      <w:r w:rsidRPr="00984879">
        <w:t>»;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984879">
        <w:t>Федеральный закон от 13.07.2015 № 218-ФЗ «О государственной регистрации недвижимости»;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984879"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984879">
        <w:t xml:space="preserve">Нормы отвода земель, для электрических сетей напряжением 0,38-750кВ № 14278тм-т1 (утв. </w:t>
      </w:r>
      <w:proofErr w:type="spellStart"/>
      <w:r w:rsidRPr="00984879">
        <w:t>Минтехэнерго</w:t>
      </w:r>
      <w:proofErr w:type="spellEnd"/>
      <w:r w:rsidRPr="00984879">
        <w:t xml:space="preserve"> от 20.05.1994);</w:t>
      </w:r>
    </w:p>
    <w:p w:rsidR="00AC4068" w:rsidRPr="00984879" w:rsidRDefault="00AC4068" w:rsidP="00AC4068">
      <w:pPr>
        <w:pStyle w:val="a6"/>
        <w:numPr>
          <w:ilvl w:val="1"/>
          <w:numId w:val="28"/>
        </w:numPr>
        <w:ind w:left="0" w:firstLine="709"/>
        <w:jc w:val="both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Приказ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AC4068" w:rsidRPr="007578DB" w:rsidRDefault="00AC4068" w:rsidP="00AC4068">
      <w:pPr>
        <w:pStyle w:val="a6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</w:pPr>
      <w:r w:rsidRPr="007578DB">
        <w:rPr>
          <w:rFonts w:eastAsiaTheme="minorHAnsi"/>
          <w:lang w:eastAsia="en-US"/>
        </w:rPr>
        <w:t xml:space="preserve">Приказ Росреестра от 04.03.2022 № П/0072 «Об утверждении формы декларации об объекте недвижимости, требований к ее подготовке, состава содержащихся в ней сведений»; </w:t>
      </w:r>
    </w:p>
    <w:p w:rsidR="00AC4068" w:rsidRPr="007578DB" w:rsidRDefault="00AC4068" w:rsidP="00AC4068">
      <w:pPr>
        <w:pStyle w:val="a6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</w:pPr>
      <w:r w:rsidRPr="007578DB">
        <w:rPr>
          <w:rFonts w:eastAsiaTheme="minorHAnsi"/>
          <w:lang w:eastAsia="en-US"/>
        </w:rPr>
        <w:t xml:space="preserve">Приказ Росреестра от 15.03.2022 N П/0082 "Об установлении формы технического плана, требований к его подготовке и состава содержащихся в нем сведений»; </w:t>
      </w:r>
    </w:p>
    <w:p w:rsidR="00AC4068" w:rsidRPr="007578DB" w:rsidRDefault="00AC4068" w:rsidP="00AC4068">
      <w:pPr>
        <w:pStyle w:val="a6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578DB">
        <w:t>Приказ Росреестра от 19.04.2022 № П/0150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 (</w:t>
      </w:r>
      <w:r w:rsidRPr="007578DB">
        <w:rPr>
          <w:rFonts w:eastAsiaTheme="minorHAnsi"/>
          <w:lang w:eastAsia="en-US"/>
        </w:rPr>
        <w:t>настоящий приказ вступает в силу с 1 сентября 2022 года и действует до 31 августа 2028 года</w:t>
      </w:r>
      <w:r w:rsidRPr="007578DB">
        <w:t>);</w:t>
      </w:r>
    </w:p>
    <w:p w:rsidR="00AC4068" w:rsidRPr="00984879" w:rsidRDefault="00AC4068" w:rsidP="00AC4068">
      <w:pPr>
        <w:pStyle w:val="a6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984879">
        <w:t>Постановление Правительства ЕАО от 05.08.2015 № 347-пп «Об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на территории Еврейской автономной области без предоставления земельных участков и установления сервитутов».</w:t>
      </w:r>
    </w:p>
    <w:p w:rsidR="00AC4068" w:rsidRPr="00984879" w:rsidRDefault="00AC4068" w:rsidP="00AC4068">
      <w:pPr>
        <w:ind w:firstLine="709"/>
        <w:jc w:val="both"/>
        <w:rPr>
          <w:b/>
        </w:rPr>
      </w:pPr>
    </w:p>
    <w:p w:rsidR="00AC4068" w:rsidRPr="00984879" w:rsidRDefault="00AC4068" w:rsidP="00AC4068">
      <w:pPr>
        <w:jc w:val="both"/>
        <w:rPr>
          <w:i/>
        </w:rPr>
      </w:pPr>
      <w:r w:rsidRPr="00984879">
        <w:rPr>
          <w:i/>
        </w:rPr>
        <w:t>Приложение:</w:t>
      </w:r>
    </w:p>
    <w:p w:rsidR="00AC4068" w:rsidRPr="00984879" w:rsidRDefault="00AC4068" w:rsidP="00AC4068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Установление сервитута на земельный участок, согласно статьи 23, главы V.3. Земельного кодекса РФ и ст. 274-276 Гражданского кодекса РФ.</w:t>
      </w:r>
    </w:p>
    <w:p w:rsidR="00AC4068" w:rsidRPr="00984879" w:rsidRDefault="00AC4068" w:rsidP="00AC4068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2.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согласно главы V.6. Земельного кодекса РФ.</w:t>
      </w:r>
    </w:p>
    <w:p w:rsidR="00AC4068" w:rsidRPr="00984879" w:rsidRDefault="00AC4068" w:rsidP="00AC4068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3.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Установление публичного сервитута в отдельных целях, согласно статьи 23, главы V.7. Земельного кодекса РФ.</w:t>
      </w:r>
    </w:p>
    <w:p w:rsidR="00AC4068" w:rsidRPr="00984879" w:rsidRDefault="00AC4068" w:rsidP="00AC4068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4.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Оформление прав на лесные участки для строительства, реконструкции, эксплуатации линейных объектов, согласно Лесного кодекса РФ.</w:t>
      </w:r>
    </w:p>
    <w:p w:rsidR="00AC4068" w:rsidRPr="00984879" w:rsidRDefault="00AC4068" w:rsidP="00AC4068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5.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строительство, согласно п. 10 ст. 40 Федерального закона от 13.07.2015 № 218-ФЗ «О государственной регистрации недвижимости».</w:t>
      </w:r>
    </w:p>
    <w:p w:rsidR="00AC4068" w:rsidRPr="00FC1A7B" w:rsidRDefault="00AC4068" w:rsidP="00AC4068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6.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Установление охранных зон объектов электросетевого хозяйства и особых 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AC4068" w:rsidRPr="00A66611" w:rsidRDefault="00AC4068" w:rsidP="00AC4068">
      <w:pPr>
        <w:pStyle w:val="a6"/>
        <w:widowControl w:val="0"/>
        <w:shd w:val="clear" w:color="auto" w:fill="FFFFFF"/>
        <w:ind w:left="0"/>
        <w:jc w:val="both"/>
        <w:rPr>
          <w:bCs/>
          <w:i/>
        </w:rPr>
      </w:pPr>
      <w:r w:rsidRPr="00A66611">
        <w:rPr>
          <w:bCs/>
          <w:i/>
        </w:rPr>
        <w:t>7. Сводная таблица стоимости работ.</w:t>
      </w:r>
    </w:p>
    <w:p w:rsidR="00AC4068" w:rsidRPr="005D7926" w:rsidRDefault="00AC4068" w:rsidP="00AC4068">
      <w:pPr>
        <w:pStyle w:val="a6"/>
        <w:widowControl w:val="0"/>
        <w:shd w:val="clear" w:color="auto" w:fill="FFFFFF"/>
        <w:ind w:left="0"/>
        <w:jc w:val="both"/>
        <w:rPr>
          <w:i/>
        </w:rPr>
      </w:pPr>
      <w:r>
        <w:rPr>
          <w:bCs/>
          <w:i/>
        </w:rPr>
        <w:t>8</w:t>
      </w:r>
      <w:r w:rsidRPr="005D7926">
        <w:rPr>
          <w:bCs/>
          <w:i/>
        </w:rPr>
        <w:t>. Протокол согласования (ведомость) договорной цены.</w:t>
      </w:r>
    </w:p>
    <w:p w:rsidR="00C632C6" w:rsidRPr="00AC4068" w:rsidRDefault="00C632C6" w:rsidP="00AC4068"/>
    <w:sectPr w:rsidR="00C632C6" w:rsidRPr="00AC4068" w:rsidSect="00FC37EC">
      <w:headerReference w:type="default" r:id="rId14"/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2DC" w:rsidRDefault="000762DC" w:rsidP="008B410D">
      <w:r>
        <w:separator/>
      </w:r>
    </w:p>
  </w:endnote>
  <w:endnote w:type="continuationSeparator" w:id="0">
    <w:p w:rsidR="000762DC" w:rsidRDefault="000762DC" w:rsidP="008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2DC" w:rsidRDefault="000762DC" w:rsidP="008B410D">
      <w:r>
        <w:separator/>
      </w:r>
    </w:p>
  </w:footnote>
  <w:footnote w:type="continuationSeparator" w:id="0">
    <w:p w:rsidR="000762DC" w:rsidRDefault="000762DC" w:rsidP="008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EC" w:rsidRPr="00FC37EC" w:rsidRDefault="00FC37EC" w:rsidP="00FC37EC">
    <w:pPr>
      <w:pStyle w:val="a9"/>
      <w:jc w:val="right"/>
      <w:rPr>
        <w:i/>
        <w:sz w:val="16"/>
        <w:szCs w:val="16"/>
      </w:rPr>
    </w:pPr>
    <w:r w:rsidRPr="00FC37EC">
      <w:rPr>
        <w:i/>
        <w:sz w:val="16"/>
        <w:szCs w:val="16"/>
      </w:rPr>
      <w:t>Закупка 150301-КС ПИР СМР-2023-ДРСК-ЕАО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BA4"/>
    <w:multiLevelType w:val="multilevel"/>
    <w:tmpl w:val="C4B60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CD6E7F"/>
    <w:multiLevelType w:val="multilevel"/>
    <w:tmpl w:val="9E4084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91E03A7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D14E38"/>
    <w:multiLevelType w:val="multilevel"/>
    <w:tmpl w:val="00CCE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A91F49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63342F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6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C10ADF"/>
    <w:multiLevelType w:val="hybridMultilevel"/>
    <w:tmpl w:val="5D0C1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EF70AA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2872E8"/>
    <w:multiLevelType w:val="multilevel"/>
    <w:tmpl w:val="47C6F7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82F6B0D"/>
    <w:multiLevelType w:val="multilevel"/>
    <w:tmpl w:val="568A5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902C10"/>
    <w:multiLevelType w:val="multilevel"/>
    <w:tmpl w:val="F098BFC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738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3" w15:restartNumberingAfterBreak="0">
    <w:nsid w:val="30154DAC"/>
    <w:multiLevelType w:val="hybridMultilevel"/>
    <w:tmpl w:val="200CDB8A"/>
    <w:lvl w:ilvl="0" w:tplc="A67A1994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AF63E8F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EF15426"/>
    <w:multiLevelType w:val="hybridMultilevel"/>
    <w:tmpl w:val="D50A8944"/>
    <w:lvl w:ilvl="0" w:tplc="A67A1994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F630173"/>
    <w:multiLevelType w:val="hybridMultilevel"/>
    <w:tmpl w:val="9CA60516"/>
    <w:lvl w:ilvl="0" w:tplc="A67A19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F7259"/>
    <w:multiLevelType w:val="hybridMultilevel"/>
    <w:tmpl w:val="0C348EB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680564F"/>
    <w:multiLevelType w:val="multilevel"/>
    <w:tmpl w:val="753C0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1155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  <w:sz w:val="24"/>
      </w:rPr>
    </w:lvl>
  </w:abstractNum>
  <w:abstractNum w:abstractNumId="19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0" w15:restartNumberingAfterBreak="0">
    <w:nsid w:val="4E0D1184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C92BC2"/>
    <w:multiLevelType w:val="multilevel"/>
    <w:tmpl w:val="D5CEE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4365F1B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3" w15:restartNumberingAfterBreak="0">
    <w:nsid w:val="54EE017F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4" w15:restartNumberingAfterBreak="0">
    <w:nsid w:val="57EF26E0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F836230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9DA12CA"/>
    <w:multiLevelType w:val="hybridMultilevel"/>
    <w:tmpl w:val="2C6EDF58"/>
    <w:lvl w:ilvl="0" w:tplc="8FA426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E532550"/>
    <w:multiLevelType w:val="hybridMultilevel"/>
    <w:tmpl w:val="71A4191E"/>
    <w:lvl w:ilvl="0" w:tplc="A67A1994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FAA1974"/>
    <w:multiLevelType w:val="hybridMultilevel"/>
    <w:tmpl w:val="39B67C2A"/>
    <w:lvl w:ilvl="0" w:tplc="75C8EE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2101ADA"/>
    <w:multiLevelType w:val="hybridMultilevel"/>
    <w:tmpl w:val="45EE3D0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6CB2171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2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 w15:restartNumberingAfterBreak="0">
    <w:nsid w:val="79D115CB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7ADE78CD"/>
    <w:multiLevelType w:val="hybridMultilevel"/>
    <w:tmpl w:val="581EEDD0"/>
    <w:lvl w:ilvl="0" w:tplc="A7C6F1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29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11"/>
  </w:num>
  <w:num w:numId="10">
    <w:abstractNumId w:val="23"/>
  </w:num>
  <w:num w:numId="11">
    <w:abstractNumId w:val="22"/>
  </w:num>
  <w:num w:numId="12">
    <w:abstractNumId w:val="19"/>
  </w:num>
  <w:num w:numId="13">
    <w:abstractNumId w:val="34"/>
  </w:num>
  <w:num w:numId="14">
    <w:abstractNumId w:val="28"/>
  </w:num>
  <w:num w:numId="15">
    <w:abstractNumId w:val="24"/>
  </w:num>
  <w:num w:numId="16">
    <w:abstractNumId w:val="30"/>
  </w:num>
  <w:num w:numId="17">
    <w:abstractNumId w:val="2"/>
  </w:num>
  <w:num w:numId="18">
    <w:abstractNumId w:val="20"/>
  </w:num>
  <w:num w:numId="19">
    <w:abstractNumId w:val="8"/>
  </w:num>
  <w:num w:numId="20">
    <w:abstractNumId w:val="0"/>
  </w:num>
  <w:num w:numId="21">
    <w:abstractNumId w:val="21"/>
  </w:num>
  <w:num w:numId="22">
    <w:abstractNumId w:val="25"/>
  </w:num>
  <w:num w:numId="23">
    <w:abstractNumId w:val="14"/>
  </w:num>
  <w:num w:numId="24">
    <w:abstractNumId w:val="4"/>
  </w:num>
  <w:num w:numId="25">
    <w:abstractNumId w:val="33"/>
  </w:num>
  <w:num w:numId="26">
    <w:abstractNumId w:val="31"/>
  </w:num>
  <w:num w:numId="27">
    <w:abstractNumId w:val="32"/>
  </w:num>
  <w:num w:numId="28">
    <w:abstractNumId w:val="10"/>
  </w:num>
  <w:num w:numId="29">
    <w:abstractNumId w:val="18"/>
  </w:num>
  <w:num w:numId="30">
    <w:abstractNumId w:val="26"/>
  </w:num>
  <w:num w:numId="31">
    <w:abstractNumId w:val="1"/>
  </w:num>
  <w:num w:numId="32">
    <w:abstractNumId w:val="16"/>
  </w:num>
  <w:num w:numId="33">
    <w:abstractNumId w:val="27"/>
  </w:num>
  <w:num w:numId="34">
    <w:abstractNumId w:val="15"/>
  </w:num>
  <w:num w:numId="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C2"/>
    <w:rsid w:val="00001862"/>
    <w:rsid w:val="00005F1D"/>
    <w:rsid w:val="00005F2B"/>
    <w:rsid w:val="00007D00"/>
    <w:rsid w:val="000133F0"/>
    <w:rsid w:val="000175E8"/>
    <w:rsid w:val="0001784F"/>
    <w:rsid w:val="00022839"/>
    <w:rsid w:val="00035119"/>
    <w:rsid w:val="000362CB"/>
    <w:rsid w:val="00037C1F"/>
    <w:rsid w:val="00045969"/>
    <w:rsid w:val="00045FEB"/>
    <w:rsid w:val="00050D5F"/>
    <w:rsid w:val="00052477"/>
    <w:rsid w:val="000536F5"/>
    <w:rsid w:val="00053FAA"/>
    <w:rsid w:val="00063BE2"/>
    <w:rsid w:val="00063EB8"/>
    <w:rsid w:val="00070214"/>
    <w:rsid w:val="0007050C"/>
    <w:rsid w:val="00070875"/>
    <w:rsid w:val="000718ED"/>
    <w:rsid w:val="00075CE9"/>
    <w:rsid w:val="000762DC"/>
    <w:rsid w:val="00076EA9"/>
    <w:rsid w:val="00077B02"/>
    <w:rsid w:val="000822BB"/>
    <w:rsid w:val="0008326A"/>
    <w:rsid w:val="00091824"/>
    <w:rsid w:val="00093696"/>
    <w:rsid w:val="00094C9C"/>
    <w:rsid w:val="0009712C"/>
    <w:rsid w:val="000A3ACA"/>
    <w:rsid w:val="000A71A9"/>
    <w:rsid w:val="000A7524"/>
    <w:rsid w:val="000A7F48"/>
    <w:rsid w:val="000B1E73"/>
    <w:rsid w:val="000B3026"/>
    <w:rsid w:val="000B36F4"/>
    <w:rsid w:val="000B3FA9"/>
    <w:rsid w:val="000B67CA"/>
    <w:rsid w:val="000C0C16"/>
    <w:rsid w:val="000C0D03"/>
    <w:rsid w:val="000C1041"/>
    <w:rsid w:val="000C5609"/>
    <w:rsid w:val="000C60BE"/>
    <w:rsid w:val="000C66D3"/>
    <w:rsid w:val="000C774D"/>
    <w:rsid w:val="000D2DAC"/>
    <w:rsid w:val="000D4B15"/>
    <w:rsid w:val="000E0120"/>
    <w:rsid w:val="000E2BF6"/>
    <w:rsid w:val="000E33DD"/>
    <w:rsid w:val="000E5459"/>
    <w:rsid w:val="000E64AF"/>
    <w:rsid w:val="000E674E"/>
    <w:rsid w:val="000E6C19"/>
    <w:rsid w:val="000E6F91"/>
    <w:rsid w:val="000F63A6"/>
    <w:rsid w:val="001017E3"/>
    <w:rsid w:val="00103D4D"/>
    <w:rsid w:val="00105D35"/>
    <w:rsid w:val="001074FE"/>
    <w:rsid w:val="00107620"/>
    <w:rsid w:val="00117CB8"/>
    <w:rsid w:val="00121363"/>
    <w:rsid w:val="001248FA"/>
    <w:rsid w:val="00126954"/>
    <w:rsid w:val="00136FAA"/>
    <w:rsid w:val="00142212"/>
    <w:rsid w:val="001428AE"/>
    <w:rsid w:val="00144895"/>
    <w:rsid w:val="00150628"/>
    <w:rsid w:val="00150B00"/>
    <w:rsid w:val="001511BC"/>
    <w:rsid w:val="00152D9C"/>
    <w:rsid w:val="0016152A"/>
    <w:rsid w:val="001618B0"/>
    <w:rsid w:val="0016316D"/>
    <w:rsid w:val="00164AB7"/>
    <w:rsid w:val="001661C0"/>
    <w:rsid w:val="0016774A"/>
    <w:rsid w:val="00171618"/>
    <w:rsid w:val="00180D96"/>
    <w:rsid w:val="00181E13"/>
    <w:rsid w:val="00185163"/>
    <w:rsid w:val="001A02B0"/>
    <w:rsid w:val="001A35D4"/>
    <w:rsid w:val="001A5483"/>
    <w:rsid w:val="001B2265"/>
    <w:rsid w:val="001B3C60"/>
    <w:rsid w:val="001B4E42"/>
    <w:rsid w:val="001B61FB"/>
    <w:rsid w:val="001C1A87"/>
    <w:rsid w:val="001C379F"/>
    <w:rsid w:val="001C3D1E"/>
    <w:rsid w:val="001D0EE2"/>
    <w:rsid w:val="001D1A09"/>
    <w:rsid w:val="001D272A"/>
    <w:rsid w:val="001D5665"/>
    <w:rsid w:val="001E1015"/>
    <w:rsid w:val="001E1F77"/>
    <w:rsid w:val="001E5D6C"/>
    <w:rsid w:val="001E5F5E"/>
    <w:rsid w:val="001E77C9"/>
    <w:rsid w:val="001F1900"/>
    <w:rsid w:val="001F2BFA"/>
    <w:rsid w:val="001F3244"/>
    <w:rsid w:val="001F36BA"/>
    <w:rsid w:val="001F398F"/>
    <w:rsid w:val="002018A7"/>
    <w:rsid w:val="0020568A"/>
    <w:rsid w:val="002060CB"/>
    <w:rsid w:val="0021483E"/>
    <w:rsid w:val="00214AB6"/>
    <w:rsid w:val="0021766F"/>
    <w:rsid w:val="002211BB"/>
    <w:rsid w:val="00226BE0"/>
    <w:rsid w:val="002278DE"/>
    <w:rsid w:val="002317FC"/>
    <w:rsid w:val="00231D50"/>
    <w:rsid w:val="002344EE"/>
    <w:rsid w:val="002373E0"/>
    <w:rsid w:val="002374E1"/>
    <w:rsid w:val="00237718"/>
    <w:rsid w:val="00242AA2"/>
    <w:rsid w:val="0024485E"/>
    <w:rsid w:val="00260CE9"/>
    <w:rsid w:val="00261B15"/>
    <w:rsid w:val="00265706"/>
    <w:rsid w:val="002660CB"/>
    <w:rsid w:val="00266D3E"/>
    <w:rsid w:val="002762AF"/>
    <w:rsid w:val="002813EE"/>
    <w:rsid w:val="00285406"/>
    <w:rsid w:val="00292583"/>
    <w:rsid w:val="002A030E"/>
    <w:rsid w:val="002A0FE6"/>
    <w:rsid w:val="002A20AA"/>
    <w:rsid w:val="002A20F5"/>
    <w:rsid w:val="002A213C"/>
    <w:rsid w:val="002A6D32"/>
    <w:rsid w:val="002B6C95"/>
    <w:rsid w:val="002D010F"/>
    <w:rsid w:val="002D2C29"/>
    <w:rsid w:val="002D55C6"/>
    <w:rsid w:val="002D7DAC"/>
    <w:rsid w:val="002E46F6"/>
    <w:rsid w:val="002F0DEF"/>
    <w:rsid w:val="002F1DD7"/>
    <w:rsid w:val="002F3738"/>
    <w:rsid w:val="002F61CD"/>
    <w:rsid w:val="002F7D9A"/>
    <w:rsid w:val="00302D2B"/>
    <w:rsid w:val="00302EEA"/>
    <w:rsid w:val="0030565F"/>
    <w:rsid w:val="00310E9C"/>
    <w:rsid w:val="003149FC"/>
    <w:rsid w:val="00315CF6"/>
    <w:rsid w:val="00315E1C"/>
    <w:rsid w:val="0032150A"/>
    <w:rsid w:val="003218EC"/>
    <w:rsid w:val="0032602D"/>
    <w:rsid w:val="00326D15"/>
    <w:rsid w:val="00326DB4"/>
    <w:rsid w:val="003308C0"/>
    <w:rsid w:val="003331CF"/>
    <w:rsid w:val="00337708"/>
    <w:rsid w:val="003377CD"/>
    <w:rsid w:val="003412D0"/>
    <w:rsid w:val="003434C7"/>
    <w:rsid w:val="00352609"/>
    <w:rsid w:val="0035367F"/>
    <w:rsid w:val="00356EB4"/>
    <w:rsid w:val="00363DBA"/>
    <w:rsid w:val="00367A81"/>
    <w:rsid w:val="0037208D"/>
    <w:rsid w:val="003766D0"/>
    <w:rsid w:val="00376E8B"/>
    <w:rsid w:val="00377B95"/>
    <w:rsid w:val="00380834"/>
    <w:rsid w:val="003809FA"/>
    <w:rsid w:val="00380F51"/>
    <w:rsid w:val="00385C87"/>
    <w:rsid w:val="00394C73"/>
    <w:rsid w:val="00396071"/>
    <w:rsid w:val="003963F4"/>
    <w:rsid w:val="00396536"/>
    <w:rsid w:val="003A016F"/>
    <w:rsid w:val="003A3205"/>
    <w:rsid w:val="003A5436"/>
    <w:rsid w:val="003A5EFC"/>
    <w:rsid w:val="003A7C6E"/>
    <w:rsid w:val="003B106D"/>
    <w:rsid w:val="003B139C"/>
    <w:rsid w:val="003C4389"/>
    <w:rsid w:val="003D2F5D"/>
    <w:rsid w:val="003D73A2"/>
    <w:rsid w:val="003E0E88"/>
    <w:rsid w:val="003F4055"/>
    <w:rsid w:val="003F4A26"/>
    <w:rsid w:val="003F5946"/>
    <w:rsid w:val="003F5D18"/>
    <w:rsid w:val="003F5F5C"/>
    <w:rsid w:val="003F6693"/>
    <w:rsid w:val="003F7A8E"/>
    <w:rsid w:val="003F7AC7"/>
    <w:rsid w:val="00403EBD"/>
    <w:rsid w:val="00404DCD"/>
    <w:rsid w:val="004053B3"/>
    <w:rsid w:val="00405AC2"/>
    <w:rsid w:val="0041104E"/>
    <w:rsid w:val="00413FC7"/>
    <w:rsid w:val="004147F6"/>
    <w:rsid w:val="00420B2C"/>
    <w:rsid w:val="00425250"/>
    <w:rsid w:val="00434434"/>
    <w:rsid w:val="004560DB"/>
    <w:rsid w:val="004565C6"/>
    <w:rsid w:val="004573B0"/>
    <w:rsid w:val="00464192"/>
    <w:rsid w:val="00466A20"/>
    <w:rsid w:val="00470299"/>
    <w:rsid w:val="00471C33"/>
    <w:rsid w:val="00481B6B"/>
    <w:rsid w:val="00483923"/>
    <w:rsid w:val="00485A7C"/>
    <w:rsid w:val="00486D21"/>
    <w:rsid w:val="00491355"/>
    <w:rsid w:val="00495251"/>
    <w:rsid w:val="00496B37"/>
    <w:rsid w:val="004A1EA8"/>
    <w:rsid w:val="004A4411"/>
    <w:rsid w:val="004A5C25"/>
    <w:rsid w:val="004A7D6E"/>
    <w:rsid w:val="004B0346"/>
    <w:rsid w:val="004B1A7D"/>
    <w:rsid w:val="004B3AEE"/>
    <w:rsid w:val="004B3B7A"/>
    <w:rsid w:val="004B4883"/>
    <w:rsid w:val="004B6253"/>
    <w:rsid w:val="004C3116"/>
    <w:rsid w:val="004C3655"/>
    <w:rsid w:val="004C550B"/>
    <w:rsid w:val="004C555A"/>
    <w:rsid w:val="004C55CF"/>
    <w:rsid w:val="004C7488"/>
    <w:rsid w:val="004C7671"/>
    <w:rsid w:val="004D312D"/>
    <w:rsid w:val="004D35BE"/>
    <w:rsid w:val="004D4284"/>
    <w:rsid w:val="004D5609"/>
    <w:rsid w:val="004E177F"/>
    <w:rsid w:val="004E6D89"/>
    <w:rsid w:val="004F1AFD"/>
    <w:rsid w:val="004F63B7"/>
    <w:rsid w:val="005038A5"/>
    <w:rsid w:val="00503B15"/>
    <w:rsid w:val="00503DB1"/>
    <w:rsid w:val="005047B0"/>
    <w:rsid w:val="005055CE"/>
    <w:rsid w:val="00505D3D"/>
    <w:rsid w:val="005105D8"/>
    <w:rsid w:val="00512C12"/>
    <w:rsid w:val="005141B1"/>
    <w:rsid w:val="00516A66"/>
    <w:rsid w:val="00523E79"/>
    <w:rsid w:val="00523F5B"/>
    <w:rsid w:val="00532592"/>
    <w:rsid w:val="00536800"/>
    <w:rsid w:val="00542A38"/>
    <w:rsid w:val="00543E5A"/>
    <w:rsid w:val="00543EC2"/>
    <w:rsid w:val="0054607A"/>
    <w:rsid w:val="0054661D"/>
    <w:rsid w:val="00546E0E"/>
    <w:rsid w:val="00551359"/>
    <w:rsid w:val="00564B26"/>
    <w:rsid w:val="00564E3B"/>
    <w:rsid w:val="005704D5"/>
    <w:rsid w:val="0057089B"/>
    <w:rsid w:val="0057212E"/>
    <w:rsid w:val="00575C05"/>
    <w:rsid w:val="005761B9"/>
    <w:rsid w:val="00581E77"/>
    <w:rsid w:val="00582CB1"/>
    <w:rsid w:val="005915DC"/>
    <w:rsid w:val="00591CB1"/>
    <w:rsid w:val="00592B9D"/>
    <w:rsid w:val="0059641C"/>
    <w:rsid w:val="005A2723"/>
    <w:rsid w:val="005A2FEC"/>
    <w:rsid w:val="005A69F0"/>
    <w:rsid w:val="005B62BA"/>
    <w:rsid w:val="005C093F"/>
    <w:rsid w:val="005C46D8"/>
    <w:rsid w:val="005D7926"/>
    <w:rsid w:val="005E1E7D"/>
    <w:rsid w:val="005E26CC"/>
    <w:rsid w:val="005E7354"/>
    <w:rsid w:val="005F3B6D"/>
    <w:rsid w:val="005F4662"/>
    <w:rsid w:val="005F540F"/>
    <w:rsid w:val="005F5AA6"/>
    <w:rsid w:val="005F688E"/>
    <w:rsid w:val="00606A9D"/>
    <w:rsid w:val="00607498"/>
    <w:rsid w:val="00611F80"/>
    <w:rsid w:val="00612DA5"/>
    <w:rsid w:val="00615097"/>
    <w:rsid w:val="00615F32"/>
    <w:rsid w:val="00617F8C"/>
    <w:rsid w:val="00623A6F"/>
    <w:rsid w:val="00627396"/>
    <w:rsid w:val="006313AA"/>
    <w:rsid w:val="0063161B"/>
    <w:rsid w:val="006341C8"/>
    <w:rsid w:val="00642080"/>
    <w:rsid w:val="0064560A"/>
    <w:rsid w:val="0065004E"/>
    <w:rsid w:val="0065174F"/>
    <w:rsid w:val="006531AA"/>
    <w:rsid w:val="00654B61"/>
    <w:rsid w:val="006639FD"/>
    <w:rsid w:val="00663F7D"/>
    <w:rsid w:val="00665A99"/>
    <w:rsid w:val="00672ED6"/>
    <w:rsid w:val="00673B3A"/>
    <w:rsid w:val="00683DE0"/>
    <w:rsid w:val="00684622"/>
    <w:rsid w:val="00684AD6"/>
    <w:rsid w:val="00686C53"/>
    <w:rsid w:val="006879C7"/>
    <w:rsid w:val="00692FA4"/>
    <w:rsid w:val="00694ED3"/>
    <w:rsid w:val="006A0AD1"/>
    <w:rsid w:val="006A193F"/>
    <w:rsid w:val="006A25D7"/>
    <w:rsid w:val="006A2A81"/>
    <w:rsid w:val="006B583F"/>
    <w:rsid w:val="006B5CB5"/>
    <w:rsid w:val="006B739E"/>
    <w:rsid w:val="006C3DEF"/>
    <w:rsid w:val="006C6A82"/>
    <w:rsid w:val="006C6AD1"/>
    <w:rsid w:val="006C7021"/>
    <w:rsid w:val="006D3E3D"/>
    <w:rsid w:val="006D4334"/>
    <w:rsid w:val="006E200F"/>
    <w:rsid w:val="006F0A1D"/>
    <w:rsid w:val="006F38A4"/>
    <w:rsid w:val="006F6E94"/>
    <w:rsid w:val="00702D09"/>
    <w:rsid w:val="00705D3C"/>
    <w:rsid w:val="00707C38"/>
    <w:rsid w:val="0071235C"/>
    <w:rsid w:val="00712379"/>
    <w:rsid w:val="00713052"/>
    <w:rsid w:val="00714385"/>
    <w:rsid w:val="00714A71"/>
    <w:rsid w:val="007153A1"/>
    <w:rsid w:val="00715DFE"/>
    <w:rsid w:val="00722B06"/>
    <w:rsid w:val="007278AC"/>
    <w:rsid w:val="0073597A"/>
    <w:rsid w:val="0073641D"/>
    <w:rsid w:val="0075006B"/>
    <w:rsid w:val="00751950"/>
    <w:rsid w:val="00753ED7"/>
    <w:rsid w:val="007548E4"/>
    <w:rsid w:val="007578DB"/>
    <w:rsid w:val="007642BA"/>
    <w:rsid w:val="007669E1"/>
    <w:rsid w:val="00771677"/>
    <w:rsid w:val="00780B93"/>
    <w:rsid w:val="007858F9"/>
    <w:rsid w:val="0078701F"/>
    <w:rsid w:val="0079705C"/>
    <w:rsid w:val="007A561A"/>
    <w:rsid w:val="007A729B"/>
    <w:rsid w:val="007B0AC5"/>
    <w:rsid w:val="007B58F6"/>
    <w:rsid w:val="007B7DC7"/>
    <w:rsid w:val="007C1BAA"/>
    <w:rsid w:val="007C2D98"/>
    <w:rsid w:val="007C4238"/>
    <w:rsid w:val="007C53BD"/>
    <w:rsid w:val="007C66B8"/>
    <w:rsid w:val="007C74CA"/>
    <w:rsid w:val="007D037D"/>
    <w:rsid w:val="007D5521"/>
    <w:rsid w:val="007D6964"/>
    <w:rsid w:val="007E56F6"/>
    <w:rsid w:val="00802159"/>
    <w:rsid w:val="00805B32"/>
    <w:rsid w:val="008078C3"/>
    <w:rsid w:val="0081010A"/>
    <w:rsid w:val="0081056B"/>
    <w:rsid w:val="00810C3E"/>
    <w:rsid w:val="00814F65"/>
    <w:rsid w:val="008156A1"/>
    <w:rsid w:val="00816AF1"/>
    <w:rsid w:val="00824EC1"/>
    <w:rsid w:val="00825A58"/>
    <w:rsid w:val="00826007"/>
    <w:rsid w:val="008264BA"/>
    <w:rsid w:val="00826D4E"/>
    <w:rsid w:val="00827B27"/>
    <w:rsid w:val="00830727"/>
    <w:rsid w:val="00837451"/>
    <w:rsid w:val="008376C0"/>
    <w:rsid w:val="00843CFA"/>
    <w:rsid w:val="008500CF"/>
    <w:rsid w:val="008500F0"/>
    <w:rsid w:val="00853BBB"/>
    <w:rsid w:val="00854777"/>
    <w:rsid w:val="008560AD"/>
    <w:rsid w:val="008601D9"/>
    <w:rsid w:val="00862F43"/>
    <w:rsid w:val="008747B2"/>
    <w:rsid w:val="00883A44"/>
    <w:rsid w:val="00883B37"/>
    <w:rsid w:val="0088671C"/>
    <w:rsid w:val="00887647"/>
    <w:rsid w:val="00894810"/>
    <w:rsid w:val="008A1BA4"/>
    <w:rsid w:val="008A1D67"/>
    <w:rsid w:val="008A1E85"/>
    <w:rsid w:val="008A5EE0"/>
    <w:rsid w:val="008A6FD1"/>
    <w:rsid w:val="008B0917"/>
    <w:rsid w:val="008B1199"/>
    <w:rsid w:val="008B228D"/>
    <w:rsid w:val="008B410D"/>
    <w:rsid w:val="008B5739"/>
    <w:rsid w:val="008B63E9"/>
    <w:rsid w:val="008B7C86"/>
    <w:rsid w:val="008C0E3C"/>
    <w:rsid w:val="008C3251"/>
    <w:rsid w:val="008C6A29"/>
    <w:rsid w:val="008D1328"/>
    <w:rsid w:val="008D41B9"/>
    <w:rsid w:val="008E04BC"/>
    <w:rsid w:val="008E3BB0"/>
    <w:rsid w:val="008E7632"/>
    <w:rsid w:val="008E7AAD"/>
    <w:rsid w:val="008E7CDC"/>
    <w:rsid w:val="008F426F"/>
    <w:rsid w:val="008F48FD"/>
    <w:rsid w:val="008F5206"/>
    <w:rsid w:val="008F7E6D"/>
    <w:rsid w:val="009105F6"/>
    <w:rsid w:val="00911A47"/>
    <w:rsid w:val="00914747"/>
    <w:rsid w:val="00916DFE"/>
    <w:rsid w:val="00916EFC"/>
    <w:rsid w:val="009228BA"/>
    <w:rsid w:val="00924AB3"/>
    <w:rsid w:val="00924F54"/>
    <w:rsid w:val="00926E18"/>
    <w:rsid w:val="0093022A"/>
    <w:rsid w:val="0093148B"/>
    <w:rsid w:val="0093275E"/>
    <w:rsid w:val="009345E5"/>
    <w:rsid w:val="0093483E"/>
    <w:rsid w:val="0093625E"/>
    <w:rsid w:val="009437A0"/>
    <w:rsid w:val="009442DD"/>
    <w:rsid w:val="00944DE5"/>
    <w:rsid w:val="009453B2"/>
    <w:rsid w:val="00946502"/>
    <w:rsid w:val="0095087F"/>
    <w:rsid w:val="009519C2"/>
    <w:rsid w:val="0095464E"/>
    <w:rsid w:val="00954B74"/>
    <w:rsid w:val="0095503E"/>
    <w:rsid w:val="00961C86"/>
    <w:rsid w:val="00964DBE"/>
    <w:rsid w:val="00966586"/>
    <w:rsid w:val="00967D9C"/>
    <w:rsid w:val="00970D9F"/>
    <w:rsid w:val="00973132"/>
    <w:rsid w:val="00976907"/>
    <w:rsid w:val="0098376B"/>
    <w:rsid w:val="00984879"/>
    <w:rsid w:val="00984FCF"/>
    <w:rsid w:val="00985888"/>
    <w:rsid w:val="00990779"/>
    <w:rsid w:val="00993BDC"/>
    <w:rsid w:val="00994A2E"/>
    <w:rsid w:val="00996D34"/>
    <w:rsid w:val="009A4831"/>
    <w:rsid w:val="009A7608"/>
    <w:rsid w:val="009A76A8"/>
    <w:rsid w:val="009B1652"/>
    <w:rsid w:val="009B6385"/>
    <w:rsid w:val="009B6F91"/>
    <w:rsid w:val="009C2C5A"/>
    <w:rsid w:val="009C33DD"/>
    <w:rsid w:val="009C5650"/>
    <w:rsid w:val="009C5EEE"/>
    <w:rsid w:val="009D0671"/>
    <w:rsid w:val="009D2253"/>
    <w:rsid w:val="009D4551"/>
    <w:rsid w:val="009D5C25"/>
    <w:rsid w:val="009D651C"/>
    <w:rsid w:val="009E0A8A"/>
    <w:rsid w:val="009E1D16"/>
    <w:rsid w:val="009E2C5F"/>
    <w:rsid w:val="009E7B83"/>
    <w:rsid w:val="009E7C63"/>
    <w:rsid w:val="009F40B9"/>
    <w:rsid w:val="009F6F17"/>
    <w:rsid w:val="009F7C5B"/>
    <w:rsid w:val="009F7FF3"/>
    <w:rsid w:val="00A00864"/>
    <w:rsid w:val="00A01CE0"/>
    <w:rsid w:val="00A01CE5"/>
    <w:rsid w:val="00A05659"/>
    <w:rsid w:val="00A0602B"/>
    <w:rsid w:val="00A10901"/>
    <w:rsid w:val="00A10F32"/>
    <w:rsid w:val="00A2350C"/>
    <w:rsid w:val="00A2786E"/>
    <w:rsid w:val="00A30146"/>
    <w:rsid w:val="00A32E5D"/>
    <w:rsid w:val="00A3390C"/>
    <w:rsid w:val="00A413AE"/>
    <w:rsid w:val="00A47B19"/>
    <w:rsid w:val="00A50FB5"/>
    <w:rsid w:val="00A5360D"/>
    <w:rsid w:val="00A55CE4"/>
    <w:rsid w:val="00A55D00"/>
    <w:rsid w:val="00A61459"/>
    <w:rsid w:val="00A61BE4"/>
    <w:rsid w:val="00A61FFF"/>
    <w:rsid w:val="00A62295"/>
    <w:rsid w:val="00A71F2C"/>
    <w:rsid w:val="00A74F03"/>
    <w:rsid w:val="00A7721E"/>
    <w:rsid w:val="00A802F8"/>
    <w:rsid w:val="00A823F8"/>
    <w:rsid w:val="00A83015"/>
    <w:rsid w:val="00A83B8B"/>
    <w:rsid w:val="00A90D1C"/>
    <w:rsid w:val="00A90FD8"/>
    <w:rsid w:val="00A92DC7"/>
    <w:rsid w:val="00A93275"/>
    <w:rsid w:val="00A97189"/>
    <w:rsid w:val="00AA0247"/>
    <w:rsid w:val="00AA04D1"/>
    <w:rsid w:val="00AA1FD0"/>
    <w:rsid w:val="00AA6161"/>
    <w:rsid w:val="00AA6FDD"/>
    <w:rsid w:val="00AA7B31"/>
    <w:rsid w:val="00AB2AF2"/>
    <w:rsid w:val="00AB3A6E"/>
    <w:rsid w:val="00AB3B7E"/>
    <w:rsid w:val="00AB72F4"/>
    <w:rsid w:val="00AC4068"/>
    <w:rsid w:val="00AC42E2"/>
    <w:rsid w:val="00AC76EE"/>
    <w:rsid w:val="00AC7FFA"/>
    <w:rsid w:val="00AD0B6E"/>
    <w:rsid w:val="00AD0CF3"/>
    <w:rsid w:val="00AE3BD7"/>
    <w:rsid w:val="00AE3C7F"/>
    <w:rsid w:val="00AE4A8F"/>
    <w:rsid w:val="00AE54C9"/>
    <w:rsid w:val="00AE60F1"/>
    <w:rsid w:val="00AF07C9"/>
    <w:rsid w:val="00AF0E46"/>
    <w:rsid w:val="00AF197A"/>
    <w:rsid w:val="00AF43D5"/>
    <w:rsid w:val="00B004D5"/>
    <w:rsid w:val="00B02494"/>
    <w:rsid w:val="00B03164"/>
    <w:rsid w:val="00B04B35"/>
    <w:rsid w:val="00B07C0C"/>
    <w:rsid w:val="00B1257E"/>
    <w:rsid w:val="00B14B3F"/>
    <w:rsid w:val="00B15E06"/>
    <w:rsid w:val="00B20373"/>
    <w:rsid w:val="00B2290F"/>
    <w:rsid w:val="00B23B95"/>
    <w:rsid w:val="00B253D7"/>
    <w:rsid w:val="00B30F4C"/>
    <w:rsid w:val="00B318F9"/>
    <w:rsid w:val="00B333BA"/>
    <w:rsid w:val="00B379C8"/>
    <w:rsid w:val="00B37B53"/>
    <w:rsid w:val="00B432AC"/>
    <w:rsid w:val="00B43B26"/>
    <w:rsid w:val="00B46570"/>
    <w:rsid w:val="00B51DC0"/>
    <w:rsid w:val="00B56DBD"/>
    <w:rsid w:val="00B60B49"/>
    <w:rsid w:val="00B62A78"/>
    <w:rsid w:val="00B65A3B"/>
    <w:rsid w:val="00B66EE1"/>
    <w:rsid w:val="00B73265"/>
    <w:rsid w:val="00B7334C"/>
    <w:rsid w:val="00B80C99"/>
    <w:rsid w:val="00B81287"/>
    <w:rsid w:val="00B94154"/>
    <w:rsid w:val="00B942BC"/>
    <w:rsid w:val="00B9434C"/>
    <w:rsid w:val="00B94B6A"/>
    <w:rsid w:val="00BA138B"/>
    <w:rsid w:val="00BA2DBF"/>
    <w:rsid w:val="00BB144A"/>
    <w:rsid w:val="00BB1BF6"/>
    <w:rsid w:val="00BB6529"/>
    <w:rsid w:val="00BC33C9"/>
    <w:rsid w:val="00BC6558"/>
    <w:rsid w:val="00BD2250"/>
    <w:rsid w:val="00BD34C5"/>
    <w:rsid w:val="00BD4131"/>
    <w:rsid w:val="00BE08A2"/>
    <w:rsid w:val="00BE1ECC"/>
    <w:rsid w:val="00BE2787"/>
    <w:rsid w:val="00BE2CD0"/>
    <w:rsid w:val="00BE483C"/>
    <w:rsid w:val="00BE500A"/>
    <w:rsid w:val="00BF0764"/>
    <w:rsid w:val="00BF55F4"/>
    <w:rsid w:val="00BF67C9"/>
    <w:rsid w:val="00C1428B"/>
    <w:rsid w:val="00C14381"/>
    <w:rsid w:val="00C16375"/>
    <w:rsid w:val="00C201E1"/>
    <w:rsid w:val="00C21D61"/>
    <w:rsid w:val="00C30D87"/>
    <w:rsid w:val="00C32AA2"/>
    <w:rsid w:val="00C409A2"/>
    <w:rsid w:val="00C42592"/>
    <w:rsid w:val="00C455E5"/>
    <w:rsid w:val="00C50AB7"/>
    <w:rsid w:val="00C579CB"/>
    <w:rsid w:val="00C602F4"/>
    <w:rsid w:val="00C61A4D"/>
    <w:rsid w:val="00C632C6"/>
    <w:rsid w:val="00C647A0"/>
    <w:rsid w:val="00C73326"/>
    <w:rsid w:val="00C7790C"/>
    <w:rsid w:val="00C807DC"/>
    <w:rsid w:val="00C81B79"/>
    <w:rsid w:val="00C82795"/>
    <w:rsid w:val="00C84C9B"/>
    <w:rsid w:val="00C90864"/>
    <w:rsid w:val="00C90B88"/>
    <w:rsid w:val="00C91657"/>
    <w:rsid w:val="00CA44AB"/>
    <w:rsid w:val="00CB0599"/>
    <w:rsid w:val="00CB1FA9"/>
    <w:rsid w:val="00CB5BF0"/>
    <w:rsid w:val="00CB6692"/>
    <w:rsid w:val="00CB713D"/>
    <w:rsid w:val="00CC2A0C"/>
    <w:rsid w:val="00CC3504"/>
    <w:rsid w:val="00CC3825"/>
    <w:rsid w:val="00CD2B75"/>
    <w:rsid w:val="00CD6603"/>
    <w:rsid w:val="00CD6750"/>
    <w:rsid w:val="00CE3AE5"/>
    <w:rsid w:val="00CE514C"/>
    <w:rsid w:val="00CF4E75"/>
    <w:rsid w:val="00CF51C4"/>
    <w:rsid w:val="00CF526F"/>
    <w:rsid w:val="00CF6A9E"/>
    <w:rsid w:val="00D07CC1"/>
    <w:rsid w:val="00D11320"/>
    <w:rsid w:val="00D11C4B"/>
    <w:rsid w:val="00D14175"/>
    <w:rsid w:val="00D142E9"/>
    <w:rsid w:val="00D163D4"/>
    <w:rsid w:val="00D170AD"/>
    <w:rsid w:val="00D17DA6"/>
    <w:rsid w:val="00D210BD"/>
    <w:rsid w:val="00D22D17"/>
    <w:rsid w:val="00D24798"/>
    <w:rsid w:val="00D31D62"/>
    <w:rsid w:val="00D3281E"/>
    <w:rsid w:val="00D32BC1"/>
    <w:rsid w:val="00D367D5"/>
    <w:rsid w:val="00D41515"/>
    <w:rsid w:val="00D43EDD"/>
    <w:rsid w:val="00D445C1"/>
    <w:rsid w:val="00D47EE9"/>
    <w:rsid w:val="00D51BD8"/>
    <w:rsid w:val="00D55CE7"/>
    <w:rsid w:val="00D56DCA"/>
    <w:rsid w:val="00D57209"/>
    <w:rsid w:val="00D577C0"/>
    <w:rsid w:val="00D57FA5"/>
    <w:rsid w:val="00D624B7"/>
    <w:rsid w:val="00D64F25"/>
    <w:rsid w:val="00D654C8"/>
    <w:rsid w:val="00D6606D"/>
    <w:rsid w:val="00D6627B"/>
    <w:rsid w:val="00D6686E"/>
    <w:rsid w:val="00D70657"/>
    <w:rsid w:val="00D71B35"/>
    <w:rsid w:val="00D722E2"/>
    <w:rsid w:val="00D732B8"/>
    <w:rsid w:val="00D7690A"/>
    <w:rsid w:val="00D772FA"/>
    <w:rsid w:val="00D8067D"/>
    <w:rsid w:val="00D8170F"/>
    <w:rsid w:val="00D82142"/>
    <w:rsid w:val="00D87C65"/>
    <w:rsid w:val="00D90397"/>
    <w:rsid w:val="00D90F11"/>
    <w:rsid w:val="00D92103"/>
    <w:rsid w:val="00D92FE8"/>
    <w:rsid w:val="00DA1E55"/>
    <w:rsid w:val="00DA261D"/>
    <w:rsid w:val="00DB2B32"/>
    <w:rsid w:val="00DB6170"/>
    <w:rsid w:val="00DC1A1D"/>
    <w:rsid w:val="00DC4258"/>
    <w:rsid w:val="00DC435A"/>
    <w:rsid w:val="00DC4362"/>
    <w:rsid w:val="00DC4468"/>
    <w:rsid w:val="00DC64F0"/>
    <w:rsid w:val="00DC7435"/>
    <w:rsid w:val="00DD57B8"/>
    <w:rsid w:val="00DD788B"/>
    <w:rsid w:val="00DE1287"/>
    <w:rsid w:val="00DF039A"/>
    <w:rsid w:val="00DF0DE1"/>
    <w:rsid w:val="00DF0E7A"/>
    <w:rsid w:val="00DF553F"/>
    <w:rsid w:val="00DF6546"/>
    <w:rsid w:val="00DF6D45"/>
    <w:rsid w:val="00E00BE7"/>
    <w:rsid w:val="00E024A2"/>
    <w:rsid w:val="00E03D2E"/>
    <w:rsid w:val="00E127FA"/>
    <w:rsid w:val="00E1308F"/>
    <w:rsid w:val="00E155A7"/>
    <w:rsid w:val="00E21320"/>
    <w:rsid w:val="00E26ADE"/>
    <w:rsid w:val="00E30926"/>
    <w:rsid w:val="00E41B3D"/>
    <w:rsid w:val="00E41C23"/>
    <w:rsid w:val="00E46712"/>
    <w:rsid w:val="00E4688E"/>
    <w:rsid w:val="00E4724F"/>
    <w:rsid w:val="00E62414"/>
    <w:rsid w:val="00E66711"/>
    <w:rsid w:val="00E7239D"/>
    <w:rsid w:val="00E800C7"/>
    <w:rsid w:val="00E84089"/>
    <w:rsid w:val="00E84645"/>
    <w:rsid w:val="00E91319"/>
    <w:rsid w:val="00EA023E"/>
    <w:rsid w:val="00EA7E83"/>
    <w:rsid w:val="00EB224B"/>
    <w:rsid w:val="00EC32C5"/>
    <w:rsid w:val="00ED6EDA"/>
    <w:rsid w:val="00EE0699"/>
    <w:rsid w:val="00EE0A7D"/>
    <w:rsid w:val="00EE2233"/>
    <w:rsid w:val="00EE2A92"/>
    <w:rsid w:val="00EE75F9"/>
    <w:rsid w:val="00EF2CE5"/>
    <w:rsid w:val="00EF69F3"/>
    <w:rsid w:val="00F30B09"/>
    <w:rsid w:val="00F36D4B"/>
    <w:rsid w:val="00F43526"/>
    <w:rsid w:val="00F43728"/>
    <w:rsid w:val="00F44585"/>
    <w:rsid w:val="00F514D2"/>
    <w:rsid w:val="00F52BDC"/>
    <w:rsid w:val="00F537FB"/>
    <w:rsid w:val="00F564C9"/>
    <w:rsid w:val="00F60879"/>
    <w:rsid w:val="00F634A2"/>
    <w:rsid w:val="00F6437B"/>
    <w:rsid w:val="00F675C8"/>
    <w:rsid w:val="00F84BA8"/>
    <w:rsid w:val="00F87361"/>
    <w:rsid w:val="00F873B4"/>
    <w:rsid w:val="00F958F2"/>
    <w:rsid w:val="00F9700D"/>
    <w:rsid w:val="00FA533A"/>
    <w:rsid w:val="00FA5AA0"/>
    <w:rsid w:val="00FB78EC"/>
    <w:rsid w:val="00FC0D8A"/>
    <w:rsid w:val="00FC11EE"/>
    <w:rsid w:val="00FC1A7B"/>
    <w:rsid w:val="00FC37EC"/>
    <w:rsid w:val="00FC4B2D"/>
    <w:rsid w:val="00FC574A"/>
    <w:rsid w:val="00FD0A2F"/>
    <w:rsid w:val="00FD2AA1"/>
    <w:rsid w:val="00FE25C0"/>
    <w:rsid w:val="00FE28A6"/>
    <w:rsid w:val="00FF173A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3BAF2"/>
  <w15:docId w15:val="{C35CA9DA-9F59-467E-B0E6-11C4F3C0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13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13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73B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13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30146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301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бычный1"/>
    <w:rsid w:val="00A3014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A30146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A30146"/>
    <w:rPr>
      <w:rFonts w:ascii="Times New Roman" w:hAnsi="Times New Roman" w:cs="Times New Roman"/>
      <w:b/>
      <w:bCs/>
      <w:sz w:val="30"/>
      <w:szCs w:val="30"/>
    </w:rPr>
  </w:style>
  <w:style w:type="character" w:customStyle="1" w:styleId="a3">
    <w:name w:val="Основной текст_"/>
    <w:link w:val="13"/>
    <w:locked/>
    <w:rsid w:val="00A30146"/>
    <w:rPr>
      <w:shd w:val="clear" w:color="auto" w:fill="FFFFFF"/>
    </w:rPr>
  </w:style>
  <w:style w:type="paragraph" w:customStyle="1" w:styleId="13">
    <w:name w:val="Основной текст13"/>
    <w:basedOn w:val="a"/>
    <w:link w:val="a3"/>
    <w:rsid w:val="00A30146"/>
    <w:pPr>
      <w:widowControl w:val="0"/>
      <w:shd w:val="clear" w:color="auto" w:fill="FFFFFF"/>
      <w:spacing w:line="413" w:lineRule="exact"/>
      <w:ind w:hanging="10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301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1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aliases w:val="Table-Normal,RSHB_Table-Normal,Заголовок_3,Подпись рисунка"/>
    <w:basedOn w:val="a"/>
    <w:link w:val="a7"/>
    <w:uiPriority w:val="34"/>
    <w:qFormat/>
    <w:rsid w:val="000F63A6"/>
    <w:pPr>
      <w:ind w:left="720"/>
      <w:contextualSpacing/>
    </w:pPr>
  </w:style>
  <w:style w:type="table" w:styleId="a8">
    <w:name w:val="Table Grid"/>
    <w:basedOn w:val="a1"/>
    <w:rsid w:val="00B94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B41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4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B41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B41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73B3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13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1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13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0708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7087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7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708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708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43B2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43B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Hyperlink"/>
    <w:rsid w:val="00483923"/>
    <w:rPr>
      <w:color w:val="0000FF"/>
      <w:u w:val="single"/>
    </w:rPr>
  </w:style>
  <w:style w:type="character" w:customStyle="1" w:styleId="a7">
    <w:name w:val="Абзац списка Знак"/>
    <w:aliases w:val="Table-Normal Знак,RSHB_Table-Normal Знак,Заголовок_3 Знак,Подпись рисунка Знак"/>
    <w:link w:val="a6"/>
    <w:uiPriority w:val="34"/>
    <w:locked/>
    <w:rsid w:val="004839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E97F9564DCB02F18DFAF86788FFE9EB31ACAED4C561439804197E7BF27E2B02B0F16A98D83631A198B9CD79F570B37A8951D866AA5m7X" TargetMode="External"/><Relationship Id="rId13" Type="http://schemas.openxmlformats.org/officeDocument/2006/relationships/hyperlink" Target="consultantplus://offline/ref=71C189598F922648B1CC3DD5F7BE5A7877C6825F065B76107F93E94FDDB5DC0EBC6E08704980E0192434CA014C1A99781FE56061140F8FE6L3w3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C189598F922648B1CC3DD5F7BE5A7877C6825F065B76107F93E94FDDB5DC0EBC6E08704980E01B2534CA014C1A99781FE56061140F8FE6L3w3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C189598F922648B1CC3DD5F7BE5A7877C6825F065B76107F93E94FDDB5DC0EBC6E08704980E0192434CA014C1A99781FE56061140F8FE6L3w3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C189598F922648B1CC3DD5F7BE5A7877C6825F065B76107F93E94FDDB5DC0EBC6E08704980E01B2534CA014C1A99781FE56061140F8FE6L3w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E97F9564DCB02F18DFAF86788FFE9EB31ACAED4C561439804197E7BF27E2B02B0F16A98D83631A198B9CD79F570B37A8951D866AA5m7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0A3F8-BC2D-4E7A-8A10-9B5A00D1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ЭС ЕАО</Company>
  <LinksUpToDate>false</LinksUpToDate>
  <CharactersWithSpaces>22900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Александрович Козлов</dc:creator>
  <cp:lastModifiedBy>Грунин Виктор Николаевич</cp:lastModifiedBy>
  <cp:revision>2</cp:revision>
  <cp:lastPrinted>2021-08-06T04:55:00Z</cp:lastPrinted>
  <dcterms:created xsi:type="dcterms:W3CDTF">2022-08-30T00:25:00Z</dcterms:created>
  <dcterms:modified xsi:type="dcterms:W3CDTF">2022-08-30T00:25:00Z</dcterms:modified>
</cp:coreProperties>
</file>